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</w:t>
      </w:r>
      <w:r w:rsidR="00CB6045">
        <w:rPr>
          <w:rFonts w:ascii="仿宋" w:eastAsia="仿宋" w:hAnsi="仿宋" w:hint="eastAsia"/>
          <w:b/>
          <w:szCs w:val="21"/>
        </w:rPr>
        <w:t>10</w:t>
      </w:r>
      <w:r w:rsidR="00663B90">
        <w:rPr>
          <w:rFonts w:ascii="仿宋" w:eastAsia="仿宋" w:hAnsi="仿宋" w:hint="eastAsia"/>
          <w:b/>
          <w:szCs w:val="21"/>
        </w:rPr>
        <w:t>11</w:t>
      </w:r>
      <w:r w:rsidR="00CB6045">
        <w:rPr>
          <w:rFonts w:ascii="仿宋" w:eastAsia="仿宋" w:hAnsi="仿宋" w:hint="eastAsia"/>
          <w:b/>
          <w:szCs w:val="21"/>
        </w:rPr>
        <w:t>-1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9431" w:type="dxa"/>
        <w:jc w:val="center"/>
        <w:tblLook w:val="04A0"/>
      </w:tblPr>
      <w:tblGrid>
        <w:gridCol w:w="1395"/>
        <w:gridCol w:w="8036"/>
      </w:tblGrid>
      <w:tr w:rsidR="005B5A6D" w:rsidRPr="00226F55" w:rsidTr="007F58AF">
        <w:trPr>
          <w:trHeight w:val="293"/>
          <w:jc w:val="center"/>
        </w:trPr>
        <w:tc>
          <w:tcPr>
            <w:tcW w:w="1395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8036" w:type="dxa"/>
            <w:vAlign w:val="center"/>
          </w:tcPr>
          <w:p w:rsidR="005B5A6D" w:rsidRPr="00226F55" w:rsidRDefault="00663B90" w:rsidP="00BB7C6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越河辖区太白二期东3号楼</w:t>
            </w:r>
          </w:p>
        </w:tc>
      </w:tr>
      <w:tr w:rsidR="005B5A6D" w:rsidRPr="00226F55" w:rsidTr="007F58AF">
        <w:trPr>
          <w:trHeight w:val="706"/>
          <w:jc w:val="center"/>
        </w:trPr>
        <w:tc>
          <w:tcPr>
            <w:tcW w:w="1395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8036" w:type="dxa"/>
            <w:vAlign w:val="center"/>
          </w:tcPr>
          <w:p w:rsidR="005B5A6D" w:rsidRPr="00226F55" w:rsidRDefault="005B5A6D" w:rsidP="00AE25F2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询价对象房屋建筑面积</w:t>
            </w:r>
            <w:r w:rsidR="00075FC3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303.74</w:t>
            </w:r>
            <w:r w:rsidR="00CA26E9">
              <w:rPr>
                <w:rFonts w:ascii="仿宋" w:eastAsia="仿宋" w:hAnsi="仿宋" w:hint="eastAsia"/>
                <w:sz w:val="24"/>
                <w:szCs w:val="24"/>
              </w:rPr>
              <w:t>平方米</w:t>
            </w:r>
            <w:r w:rsidR="005672D0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层，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所在层为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1-3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层；建筑结构为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混合，产别为私有房产，</w:t>
            </w:r>
            <w:r w:rsidR="00AE25F2">
              <w:rPr>
                <w:rFonts w:ascii="仿宋" w:eastAsia="仿宋" w:hAnsi="仿宋" w:hint="eastAsia"/>
                <w:sz w:val="24"/>
                <w:szCs w:val="24"/>
              </w:rPr>
              <w:t>地面铺木地板，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艺术吊顶</w:t>
            </w:r>
            <w:r w:rsidR="00AE25F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外墙</w:t>
            </w:r>
            <w:r w:rsidR="00DD5FE4">
              <w:rPr>
                <w:rFonts w:ascii="仿宋" w:eastAsia="仿宋" w:hAnsi="仿宋" w:hint="eastAsia"/>
                <w:sz w:val="24"/>
                <w:szCs w:val="24"/>
              </w:rPr>
              <w:t>刷涂料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外置铝合金玻璃门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;至估价期日，维护及保养状况</w:t>
            </w:r>
            <w:r w:rsidR="00210C1E">
              <w:rPr>
                <w:rFonts w:ascii="仿宋" w:eastAsia="仿宋" w:hAnsi="仿宋" w:hint="eastAsia"/>
                <w:sz w:val="24"/>
                <w:szCs w:val="24"/>
              </w:rPr>
              <w:t>较好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7F58AF">
        <w:trPr>
          <w:trHeight w:val="903"/>
          <w:jc w:val="center"/>
        </w:trPr>
        <w:tc>
          <w:tcPr>
            <w:tcW w:w="1395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8036" w:type="dxa"/>
            <w:vAlign w:val="center"/>
          </w:tcPr>
          <w:p w:rsidR="005B5A6D" w:rsidRPr="00226F55" w:rsidRDefault="005B5A6D" w:rsidP="00AE5DE7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所有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权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赵南宁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63B90">
              <w:rPr>
                <w:rFonts w:ascii="仿宋" w:eastAsia="仿宋" w:hAnsi="仿宋" w:hint="eastAsia"/>
                <w:sz w:val="24"/>
                <w:szCs w:val="24"/>
              </w:rPr>
              <w:t>《房屋所有权证》证号为济宁市房权证济字第023846号</w:t>
            </w:r>
            <w:r w:rsidR="0004489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规划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用途为</w:t>
            </w:r>
            <w:r w:rsidR="00AE5DE7">
              <w:rPr>
                <w:rFonts w:ascii="仿宋" w:eastAsia="仿宋" w:hAnsi="仿宋" w:hint="eastAsia"/>
                <w:sz w:val="24"/>
                <w:szCs w:val="24"/>
              </w:rPr>
              <w:t>商服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</w:t>
      </w:r>
      <w:r w:rsidR="00210C1E">
        <w:rPr>
          <w:rFonts w:ascii="仿宋" w:eastAsia="仿宋" w:hAnsi="仿宋" w:hint="eastAsia"/>
          <w:sz w:val="28"/>
        </w:rPr>
        <w:t>10</w:t>
      </w:r>
      <w:r w:rsidR="00CC4C33" w:rsidRPr="005B5A6D">
        <w:rPr>
          <w:rFonts w:ascii="仿宋" w:eastAsia="仿宋" w:hAnsi="仿宋" w:hint="eastAsia"/>
          <w:sz w:val="28"/>
        </w:rPr>
        <w:t>月</w:t>
      </w:r>
      <w:r w:rsidR="00210C1E">
        <w:rPr>
          <w:rFonts w:ascii="仿宋" w:eastAsia="仿宋" w:hAnsi="仿宋" w:hint="eastAsia"/>
          <w:sz w:val="28"/>
        </w:rPr>
        <w:t>8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2056E2">
        <w:rPr>
          <w:rFonts w:ascii="仿宋" w:eastAsia="仿宋" w:hAnsi="仿宋" w:hint="eastAsia"/>
          <w:sz w:val="28"/>
          <w:szCs w:val="28"/>
        </w:rPr>
        <w:t>估价人员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</w:t>
      </w:r>
      <w:r w:rsidR="00C612B6">
        <w:rPr>
          <w:rFonts w:ascii="仿宋" w:eastAsia="仿宋" w:hAnsi="仿宋" w:hint="eastAsia"/>
          <w:sz w:val="28"/>
          <w:szCs w:val="28"/>
        </w:rPr>
        <w:t>及</w:t>
      </w:r>
      <w:r w:rsidR="00670F42">
        <w:rPr>
          <w:rFonts w:ascii="仿宋" w:eastAsia="仿宋" w:hAnsi="仿宋" w:hint="eastAsia"/>
          <w:sz w:val="28"/>
          <w:szCs w:val="28"/>
        </w:rPr>
        <w:t>相关资料</w:t>
      </w:r>
      <w:r w:rsidR="00C612B6">
        <w:rPr>
          <w:rFonts w:ascii="仿宋" w:eastAsia="仿宋" w:hAnsi="仿宋" w:hint="eastAsia"/>
          <w:sz w:val="28"/>
          <w:szCs w:val="28"/>
        </w:rPr>
        <w:t>和</w:t>
      </w:r>
      <w:r w:rsidR="00670F42">
        <w:rPr>
          <w:rFonts w:ascii="仿宋" w:eastAsia="仿宋" w:hAnsi="仿宋" w:hint="eastAsia"/>
          <w:sz w:val="28"/>
          <w:szCs w:val="28"/>
        </w:rPr>
        <w:t>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比较法、收益法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3"/>
        <w:gridCol w:w="1384"/>
        <w:gridCol w:w="1843"/>
        <w:gridCol w:w="2128"/>
        <w:gridCol w:w="2023"/>
      </w:tblGrid>
      <w:tr w:rsidR="00070FAA" w:rsidRPr="001D6E73" w:rsidTr="00DB1E6C">
        <w:tc>
          <w:tcPr>
            <w:tcW w:w="1843" w:type="dxa"/>
            <w:vAlign w:val="center"/>
          </w:tcPr>
          <w:p w:rsidR="00070FAA" w:rsidRPr="00075FC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1384" w:type="dxa"/>
            <w:vAlign w:val="center"/>
          </w:tcPr>
          <w:p w:rsidR="00070FAA" w:rsidRPr="00075FC3" w:rsidRDefault="00040177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规划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面积（㎡）</w:t>
            </w:r>
          </w:p>
        </w:tc>
        <w:tc>
          <w:tcPr>
            <w:tcW w:w="2128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 xml:space="preserve"> 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075FC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询价结果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（元）</w:t>
            </w:r>
          </w:p>
        </w:tc>
      </w:tr>
      <w:tr w:rsidR="001C7871" w:rsidRPr="001D6E73" w:rsidTr="00DB1E6C">
        <w:tc>
          <w:tcPr>
            <w:tcW w:w="1843" w:type="dxa"/>
            <w:vAlign w:val="center"/>
          </w:tcPr>
          <w:p w:rsidR="001C7871" w:rsidRPr="001D6E73" w:rsidRDefault="001C7871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房地产</w:t>
            </w:r>
          </w:p>
        </w:tc>
        <w:tc>
          <w:tcPr>
            <w:tcW w:w="1384" w:type="dxa"/>
            <w:vAlign w:val="center"/>
          </w:tcPr>
          <w:p w:rsidR="001C7871" w:rsidRPr="001D6E73" w:rsidRDefault="00AE5DE7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商服</w:t>
            </w:r>
          </w:p>
        </w:tc>
        <w:tc>
          <w:tcPr>
            <w:tcW w:w="1843" w:type="dxa"/>
            <w:vAlign w:val="center"/>
          </w:tcPr>
          <w:p w:rsidR="001C7871" w:rsidRPr="001D6E73" w:rsidRDefault="00663B90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303.74</w:t>
            </w:r>
          </w:p>
        </w:tc>
        <w:tc>
          <w:tcPr>
            <w:tcW w:w="2128" w:type="dxa"/>
            <w:vAlign w:val="center"/>
          </w:tcPr>
          <w:p w:rsidR="001C7871" w:rsidRPr="003112BC" w:rsidRDefault="006D343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15076</w:t>
            </w:r>
          </w:p>
        </w:tc>
        <w:tc>
          <w:tcPr>
            <w:tcW w:w="2023" w:type="dxa"/>
            <w:vAlign w:val="center"/>
          </w:tcPr>
          <w:p w:rsidR="001C7871" w:rsidRPr="001D6E73" w:rsidRDefault="006D343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4579184</w:t>
            </w:r>
          </w:p>
        </w:tc>
      </w:tr>
      <w:tr w:rsidR="00DB1E6C" w:rsidRPr="0025756A" w:rsidTr="00484F13">
        <w:tc>
          <w:tcPr>
            <w:tcW w:w="9221" w:type="dxa"/>
            <w:gridSpan w:val="5"/>
            <w:vAlign w:val="center"/>
          </w:tcPr>
          <w:p w:rsidR="00DB1E6C" w:rsidRPr="0089291C" w:rsidRDefault="00DB1E6C" w:rsidP="006D343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ind w:firstLineChars="147" w:firstLine="354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6D343D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肆佰伍拾柒万玖仟壹佰捌拾肆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元整</w:t>
            </w:r>
          </w:p>
        </w:tc>
      </w:tr>
    </w:tbl>
    <w:p w:rsidR="00583190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</w:t>
      </w:r>
      <w:r w:rsidR="001E0A5D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663B90">
        <w:rPr>
          <w:rFonts w:ascii="仿宋" w:eastAsia="仿宋" w:hAnsi="仿宋" w:hint="eastAsia"/>
          <w:sz w:val="28"/>
        </w:rPr>
        <w:t>11</w:t>
      </w:r>
      <w:r w:rsidR="00CC4C33">
        <w:rPr>
          <w:rFonts w:ascii="仿宋" w:eastAsia="仿宋" w:hAnsi="仿宋" w:hint="eastAsia"/>
          <w:sz w:val="28"/>
        </w:rPr>
        <w:t>日-2019年</w:t>
      </w:r>
      <w:r w:rsidR="001E0A5D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663B90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89291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7F58AF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本估价结果为拍卖参考底价，不具有法律强制性，也不作为成交的直接依据，成交与否由双方协商确定</w:t>
      </w:r>
      <w:r w:rsidR="006C74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</w:t>
      </w:r>
      <w:r w:rsidR="001E0A5D">
        <w:rPr>
          <w:rFonts w:ascii="仿宋" w:eastAsia="仿宋" w:hAnsi="仿宋" w:hint="eastAsia"/>
          <w:sz w:val="28"/>
        </w:rPr>
        <w:t>十</w:t>
      </w:r>
      <w:r w:rsidRPr="009C24E0">
        <w:rPr>
          <w:rFonts w:ascii="仿宋" w:eastAsia="仿宋" w:hAnsi="仿宋" w:hint="eastAsia"/>
          <w:sz w:val="28"/>
        </w:rPr>
        <w:t>月</w:t>
      </w:r>
      <w:r w:rsidR="00663B90">
        <w:rPr>
          <w:rFonts w:ascii="仿宋" w:eastAsia="仿宋" w:hAnsi="仿宋" w:hint="eastAsia"/>
          <w:sz w:val="28"/>
        </w:rPr>
        <w:t>十一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536E43">
      <w:headerReference w:type="default" r:id="rId7"/>
      <w:pgSz w:w="11906" w:h="16838"/>
      <w:pgMar w:top="1043" w:right="1133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58" w:rsidRDefault="009D7858" w:rsidP="00D77C25">
      <w:r>
        <w:separator/>
      </w:r>
    </w:p>
  </w:endnote>
  <w:endnote w:type="continuationSeparator" w:id="0">
    <w:p w:rsidR="009D7858" w:rsidRDefault="009D7858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58" w:rsidRDefault="009D7858" w:rsidP="00D77C25">
      <w:r>
        <w:separator/>
      </w:r>
    </w:p>
  </w:footnote>
  <w:footnote w:type="continuationSeparator" w:id="0">
    <w:p w:rsidR="009D7858" w:rsidRDefault="009D7858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9D7858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0420E"/>
    <w:rsid w:val="00014315"/>
    <w:rsid w:val="00040177"/>
    <w:rsid w:val="0004489F"/>
    <w:rsid w:val="00070FAA"/>
    <w:rsid w:val="0007208D"/>
    <w:rsid w:val="00075FC3"/>
    <w:rsid w:val="0008500C"/>
    <w:rsid w:val="000A1125"/>
    <w:rsid w:val="000D6304"/>
    <w:rsid w:val="00131A07"/>
    <w:rsid w:val="00136032"/>
    <w:rsid w:val="00162F15"/>
    <w:rsid w:val="00195D74"/>
    <w:rsid w:val="001C7871"/>
    <w:rsid w:val="001D56E7"/>
    <w:rsid w:val="001D6E73"/>
    <w:rsid w:val="001E0A5D"/>
    <w:rsid w:val="002056E2"/>
    <w:rsid w:val="00206EB4"/>
    <w:rsid w:val="00210C1E"/>
    <w:rsid w:val="0021287C"/>
    <w:rsid w:val="00212F81"/>
    <w:rsid w:val="00226F55"/>
    <w:rsid w:val="00255F6A"/>
    <w:rsid w:val="0025756A"/>
    <w:rsid w:val="00285074"/>
    <w:rsid w:val="002B128E"/>
    <w:rsid w:val="002B269F"/>
    <w:rsid w:val="002D1252"/>
    <w:rsid w:val="002E253D"/>
    <w:rsid w:val="00311183"/>
    <w:rsid w:val="003112BC"/>
    <w:rsid w:val="00343B38"/>
    <w:rsid w:val="00347271"/>
    <w:rsid w:val="00353DBC"/>
    <w:rsid w:val="0037248A"/>
    <w:rsid w:val="00372D01"/>
    <w:rsid w:val="003C60AA"/>
    <w:rsid w:val="003E3784"/>
    <w:rsid w:val="003F6A8D"/>
    <w:rsid w:val="00400896"/>
    <w:rsid w:val="00435BF7"/>
    <w:rsid w:val="00437434"/>
    <w:rsid w:val="00466812"/>
    <w:rsid w:val="00467B3D"/>
    <w:rsid w:val="004D3D96"/>
    <w:rsid w:val="004F4244"/>
    <w:rsid w:val="004F7166"/>
    <w:rsid w:val="00510DCE"/>
    <w:rsid w:val="005313E1"/>
    <w:rsid w:val="00554929"/>
    <w:rsid w:val="005647A9"/>
    <w:rsid w:val="005672D0"/>
    <w:rsid w:val="00571856"/>
    <w:rsid w:val="00577077"/>
    <w:rsid w:val="005774BD"/>
    <w:rsid w:val="0058022F"/>
    <w:rsid w:val="00583190"/>
    <w:rsid w:val="005B315A"/>
    <w:rsid w:val="005B5225"/>
    <w:rsid w:val="005B5A6D"/>
    <w:rsid w:val="005E5DF5"/>
    <w:rsid w:val="006058FB"/>
    <w:rsid w:val="00612349"/>
    <w:rsid w:val="00632B98"/>
    <w:rsid w:val="00650967"/>
    <w:rsid w:val="00652D82"/>
    <w:rsid w:val="00663B90"/>
    <w:rsid w:val="00670F42"/>
    <w:rsid w:val="00676E62"/>
    <w:rsid w:val="0069086B"/>
    <w:rsid w:val="006A7BD0"/>
    <w:rsid w:val="006C22FA"/>
    <w:rsid w:val="006C740D"/>
    <w:rsid w:val="006D343D"/>
    <w:rsid w:val="006D5EE5"/>
    <w:rsid w:val="00712B8E"/>
    <w:rsid w:val="00715D38"/>
    <w:rsid w:val="007527B9"/>
    <w:rsid w:val="00762ED2"/>
    <w:rsid w:val="0076316F"/>
    <w:rsid w:val="0076395E"/>
    <w:rsid w:val="00772F4C"/>
    <w:rsid w:val="0079246C"/>
    <w:rsid w:val="007A6A9C"/>
    <w:rsid w:val="007B28C7"/>
    <w:rsid w:val="007F58AF"/>
    <w:rsid w:val="00821845"/>
    <w:rsid w:val="008629A6"/>
    <w:rsid w:val="00871D69"/>
    <w:rsid w:val="0089291C"/>
    <w:rsid w:val="008A05E8"/>
    <w:rsid w:val="008A0C06"/>
    <w:rsid w:val="008A6A72"/>
    <w:rsid w:val="008A7ADA"/>
    <w:rsid w:val="008B4F75"/>
    <w:rsid w:val="00902720"/>
    <w:rsid w:val="00904BDF"/>
    <w:rsid w:val="009546FC"/>
    <w:rsid w:val="00960AEE"/>
    <w:rsid w:val="00970DAF"/>
    <w:rsid w:val="009C5EE4"/>
    <w:rsid w:val="009C701C"/>
    <w:rsid w:val="009D7858"/>
    <w:rsid w:val="009E5F10"/>
    <w:rsid w:val="00A06793"/>
    <w:rsid w:val="00A24763"/>
    <w:rsid w:val="00A45D18"/>
    <w:rsid w:val="00A728EC"/>
    <w:rsid w:val="00AA0A37"/>
    <w:rsid w:val="00AA32CE"/>
    <w:rsid w:val="00AE1684"/>
    <w:rsid w:val="00AE25F2"/>
    <w:rsid w:val="00AE5DE7"/>
    <w:rsid w:val="00AE5F94"/>
    <w:rsid w:val="00B14F96"/>
    <w:rsid w:val="00B32592"/>
    <w:rsid w:val="00B46EA8"/>
    <w:rsid w:val="00B53AD1"/>
    <w:rsid w:val="00B65481"/>
    <w:rsid w:val="00BB5BB8"/>
    <w:rsid w:val="00BB5D4D"/>
    <w:rsid w:val="00BB7C60"/>
    <w:rsid w:val="00BF3E95"/>
    <w:rsid w:val="00BF6E02"/>
    <w:rsid w:val="00BF7DA8"/>
    <w:rsid w:val="00C05939"/>
    <w:rsid w:val="00C612B6"/>
    <w:rsid w:val="00C82518"/>
    <w:rsid w:val="00CA26E9"/>
    <w:rsid w:val="00CB584F"/>
    <w:rsid w:val="00CB6045"/>
    <w:rsid w:val="00CC4C33"/>
    <w:rsid w:val="00CD6CBC"/>
    <w:rsid w:val="00CE4FFB"/>
    <w:rsid w:val="00CE51FE"/>
    <w:rsid w:val="00D01ABA"/>
    <w:rsid w:val="00D048B1"/>
    <w:rsid w:val="00D236E9"/>
    <w:rsid w:val="00D64B53"/>
    <w:rsid w:val="00D709F4"/>
    <w:rsid w:val="00D77C25"/>
    <w:rsid w:val="00D8247B"/>
    <w:rsid w:val="00D91E5D"/>
    <w:rsid w:val="00D96336"/>
    <w:rsid w:val="00DB1E6C"/>
    <w:rsid w:val="00DC03C6"/>
    <w:rsid w:val="00DC1821"/>
    <w:rsid w:val="00DD5FE4"/>
    <w:rsid w:val="00DE6598"/>
    <w:rsid w:val="00E04D33"/>
    <w:rsid w:val="00E05B35"/>
    <w:rsid w:val="00E46ECD"/>
    <w:rsid w:val="00E52F0E"/>
    <w:rsid w:val="00E601D5"/>
    <w:rsid w:val="00E964CC"/>
    <w:rsid w:val="00EA60E3"/>
    <w:rsid w:val="00EA7130"/>
    <w:rsid w:val="00EB2854"/>
    <w:rsid w:val="00EB3169"/>
    <w:rsid w:val="00EC12A9"/>
    <w:rsid w:val="00EC5A4D"/>
    <w:rsid w:val="00ED50B5"/>
    <w:rsid w:val="00ED55BC"/>
    <w:rsid w:val="00F00F43"/>
    <w:rsid w:val="00F505D6"/>
    <w:rsid w:val="00F85EF5"/>
    <w:rsid w:val="00FA3655"/>
    <w:rsid w:val="00FA5876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104</cp:revision>
  <cp:lastPrinted>2018-10-09T06:17:00Z</cp:lastPrinted>
  <dcterms:created xsi:type="dcterms:W3CDTF">2018-08-10T02:49:00Z</dcterms:created>
  <dcterms:modified xsi:type="dcterms:W3CDTF">2018-10-12T05:43:00Z</dcterms:modified>
</cp:coreProperties>
</file>