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6080" w:rsidRDefault="00ED6080">
      <w:pPr>
        <w:tabs>
          <w:tab w:val="left" w:pos="735"/>
        </w:tabs>
        <w:wordWrap w:val="0"/>
        <w:overflowPunct w:val="0"/>
        <w:spacing w:line="312" w:lineRule="auto"/>
        <w:rPr>
          <w:rFonts w:ascii="仿宋" w:eastAsia="仿宋" w:hAnsi="仿宋"/>
          <w:sz w:val="44"/>
          <w:szCs w:val="44"/>
        </w:rPr>
      </w:pPr>
    </w:p>
    <w:p w:rsidR="00ED6080" w:rsidRDefault="00ED6080">
      <w:pPr>
        <w:tabs>
          <w:tab w:val="left" w:pos="735"/>
        </w:tabs>
        <w:wordWrap w:val="0"/>
        <w:overflowPunct w:val="0"/>
        <w:spacing w:line="312" w:lineRule="auto"/>
        <w:rPr>
          <w:rFonts w:ascii="仿宋" w:eastAsia="仿宋" w:hAnsi="仿宋"/>
          <w:sz w:val="44"/>
          <w:szCs w:val="44"/>
        </w:rPr>
      </w:pPr>
    </w:p>
    <w:p w:rsidR="00ED6080" w:rsidRDefault="00ED6080">
      <w:pPr>
        <w:tabs>
          <w:tab w:val="left" w:pos="735"/>
        </w:tabs>
        <w:wordWrap w:val="0"/>
        <w:overflowPunct w:val="0"/>
        <w:spacing w:line="312" w:lineRule="auto"/>
        <w:rPr>
          <w:rFonts w:ascii="仿宋" w:eastAsia="仿宋" w:hAnsi="仿宋"/>
          <w:sz w:val="44"/>
          <w:szCs w:val="44"/>
        </w:rPr>
      </w:pPr>
    </w:p>
    <w:p w:rsidR="00ED6080" w:rsidRDefault="00ED6080">
      <w:pPr>
        <w:tabs>
          <w:tab w:val="left" w:pos="735"/>
        </w:tabs>
        <w:wordWrap w:val="0"/>
        <w:overflowPunct w:val="0"/>
        <w:spacing w:line="312" w:lineRule="auto"/>
        <w:rPr>
          <w:rFonts w:ascii="仿宋" w:eastAsia="仿宋" w:hAnsi="仿宋"/>
          <w:sz w:val="44"/>
          <w:szCs w:val="44"/>
        </w:rPr>
      </w:pPr>
    </w:p>
    <w:p w:rsidR="00ED6080" w:rsidRDefault="00EE781B">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ED6080" w:rsidRDefault="00ED6080">
      <w:pPr>
        <w:jc w:val="center"/>
        <w:rPr>
          <w:i/>
          <w:color w:val="000000"/>
          <w:sz w:val="24"/>
        </w:rPr>
      </w:pPr>
    </w:p>
    <w:p w:rsidR="00ED6080" w:rsidRDefault="00ED6080">
      <w:pPr>
        <w:spacing w:line="480" w:lineRule="exact"/>
        <w:ind w:firstLineChars="200" w:firstLine="420"/>
        <w:rPr>
          <w:rFonts w:ascii="华文楷体" w:eastAsia="华文楷体" w:hAnsi="华文楷体"/>
        </w:rPr>
      </w:pPr>
    </w:p>
    <w:p w:rsidR="00ED6080" w:rsidRDefault="00ED6080">
      <w:pPr>
        <w:spacing w:line="480" w:lineRule="exact"/>
        <w:ind w:firstLineChars="200" w:firstLine="420"/>
        <w:rPr>
          <w:rFonts w:ascii="华文楷体" w:eastAsia="华文楷体" w:hAnsi="华文楷体"/>
        </w:rPr>
      </w:pPr>
    </w:p>
    <w:p w:rsidR="00ED6080" w:rsidRDefault="00ED6080">
      <w:pPr>
        <w:spacing w:line="480" w:lineRule="exact"/>
        <w:ind w:firstLineChars="200" w:firstLine="420"/>
        <w:rPr>
          <w:rFonts w:ascii="华文楷体" w:eastAsia="华文楷体" w:hAnsi="华文楷体"/>
        </w:rPr>
      </w:pPr>
    </w:p>
    <w:p w:rsidR="00ED6080" w:rsidRDefault="00ED6080">
      <w:pPr>
        <w:spacing w:line="480" w:lineRule="exact"/>
        <w:ind w:firstLineChars="200" w:firstLine="420"/>
        <w:rPr>
          <w:rFonts w:ascii="华文楷体" w:eastAsia="华文楷体" w:hAnsi="华文楷体"/>
        </w:rPr>
      </w:pPr>
    </w:p>
    <w:p w:rsidR="00ED6080" w:rsidRDefault="00ED6080">
      <w:pPr>
        <w:spacing w:line="480" w:lineRule="exact"/>
        <w:ind w:firstLineChars="200" w:firstLine="420"/>
        <w:rPr>
          <w:rFonts w:ascii="华文楷体" w:eastAsia="华文楷体" w:hAnsi="华文楷体"/>
        </w:rPr>
      </w:pPr>
    </w:p>
    <w:p w:rsidR="00ED6080" w:rsidRDefault="00ED6080">
      <w:pPr>
        <w:spacing w:line="480" w:lineRule="exact"/>
        <w:ind w:firstLineChars="200" w:firstLine="420"/>
        <w:rPr>
          <w:rFonts w:ascii="华文楷体" w:eastAsia="华文楷体" w:hAnsi="华文楷体"/>
        </w:rPr>
      </w:pPr>
    </w:p>
    <w:p w:rsidR="00ED6080" w:rsidRDefault="00ED6080">
      <w:pPr>
        <w:spacing w:line="480" w:lineRule="exact"/>
        <w:ind w:firstLineChars="200" w:firstLine="420"/>
        <w:rPr>
          <w:rFonts w:ascii="华文楷体" w:eastAsia="华文楷体" w:hAnsi="华文楷体"/>
        </w:rPr>
      </w:pPr>
    </w:p>
    <w:p w:rsidR="00ED6080" w:rsidRDefault="00EE781B">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淄博高新区华菁园小区</w:t>
      </w:r>
      <w:r>
        <w:rPr>
          <w:rFonts w:ascii="楷体_GB2312" w:eastAsia="楷体_GB2312" w:hAnsi="华文楷体" w:hint="eastAsia"/>
          <w:bCs/>
          <w:kern w:val="0"/>
          <w:sz w:val="32"/>
          <w:szCs w:val="32"/>
        </w:rPr>
        <w:t>7</w:t>
      </w:r>
      <w:r>
        <w:rPr>
          <w:rFonts w:ascii="楷体_GB2312" w:eastAsia="楷体_GB2312" w:hAnsi="华文楷体" w:hint="eastAsia"/>
          <w:bCs/>
          <w:kern w:val="0"/>
          <w:sz w:val="32"/>
          <w:szCs w:val="32"/>
        </w:rPr>
        <w:t>号楼</w:t>
      </w:r>
      <w:r>
        <w:rPr>
          <w:rFonts w:ascii="楷体_GB2312" w:eastAsia="楷体_GB2312" w:hAnsi="华文楷体" w:hint="eastAsia"/>
          <w:bCs/>
          <w:kern w:val="0"/>
          <w:sz w:val="32"/>
          <w:szCs w:val="32"/>
        </w:rPr>
        <w:t>1</w:t>
      </w:r>
      <w:r>
        <w:rPr>
          <w:rFonts w:ascii="楷体_GB2312" w:eastAsia="楷体_GB2312" w:hAnsi="华文楷体" w:hint="eastAsia"/>
          <w:bCs/>
          <w:kern w:val="0"/>
          <w:sz w:val="32"/>
          <w:szCs w:val="32"/>
        </w:rPr>
        <w:t>单元</w:t>
      </w:r>
      <w:r>
        <w:rPr>
          <w:rFonts w:ascii="楷体_GB2312" w:eastAsia="楷体_GB2312" w:hAnsi="华文楷体" w:hint="eastAsia"/>
          <w:bCs/>
          <w:kern w:val="0"/>
          <w:sz w:val="32"/>
          <w:szCs w:val="32"/>
        </w:rPr>
        <w:t>3</w:t>
      </w:r>
      <w:r>
        <w:rPr>
          <w:rFonts w:ascii="楷体_GB2312" w:eastAsia="楷体_GB2312" w:hAnsi="华文楷体" w:hint="eastAsia"/>
          <w:bCs/>
          <w:kern w:val="0"/>
          <w:sz w:val="32"/>
          <w:szCs w:val="32"/>
        </w:rPr>
        <w:t>层西户</w:t>
      </w:r>
    </w:p>
    <w:p w:rsidR="00ED6080" w:rsidRDefault="00EE781B">
      <w:pPr>
        <w:autoSpaceDE w:val="0"/>
        <w:autoSpaceDN w:val="0"/>
        <w:spacing w:line="480" w:lineRule="auto"/>
        <w:ind w:firstLineChars="845" w:firstLine="2704"/>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住宅房地产市场价值评估</w:t>
      </w:r>
    </w:p>
    <w:p w:rsidR="00ED6080" w:rsidRDefault="00EE781B">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估价报告编号</w:t>
      </w:r>
      <w:r>
        <w:rPr>
          <w:rFonts w:ascii="楷体_GB2312" w:eastAsia="楷体_GB2312" w:hAnsi="华文楷体" w:hint="eastAsia"/>
          <w:b/>
          <w:kern w:val="0"/>
          <w:sz w:val="32"/>
          <w:szCs w:val="32"/>
        </w:rPr>
        <w:t xml:space="preserve">:  </w:t>
      </w:r>
      <w:r>
        <w:rPr>
          <w:rFonts w:ascii="楷体_GB2312" w:eastAsia="楷体_GB2312" w:hAnsi="华文楷体" w:hint="eastAsia"/>
          <w:bCs/>
          <w:kern w:val="0"/>
          <w:sz w:val="32"/>
          <w:szCs w:val="32"/>
        </w:rPr>
        <w:t>山智房估字（</w:t>
      </w:r>
      <w:r>
        <w:rPr>
          <w:rFonts w:ascii="楷体_GB2312" w:eastAsia="楷体_GB2312" w:hAnsi="华文楷体" w:hint="eastAsia"/>
          <w:bCs/>
          <w:kern w:val="0"/>
          <w:sz w:val="32"/>
          <w:szCs w:val="32"/>
        </w:rPr>
        <w:t>2018</w:t>
      </w:r>
      <w:r>
        <w:rPr>
          <w:rFonts w:ascii="楷体_GB2312" w:eastAsia="楷体_GB2312" w:hAnsi="华文楷体" w:hint="eastAsia"/>
          <w:bCs/>
          <w:kern w:val="0"/>
          <w:sz w:val="32"/>
          <w:szCs w:val="32"/>
        </w:rPr>
        <w:t>）</w:t>
      </w:r>
      <w:r>
        <w:rPr>
          <w:rFonts w:ascii="楷体_GB2312" w:eastAsia="楷体_GB2312" w:hAnsi="华文楷体" w:hint="eastAsia"/>
          <w:bCs/>
          <w:kern w:val="0"/>
          <w:sz w:val="32"/>
          <w:szCs w:val="32"/>
        </w:rPr>
        <w:t>3-085</w:t>
      </w:r>
      <w:r>
        <w:rPr>
          <w:rFonts w:ascii="楷体_GB2312" w:eastAsia="楷体_GB2312" w:hAnsi="华文楷体" w:hint="eastAsia"/>
          <w:bCs/>
          <w:kern w:val="0"/>
          <w:sz w:val="32"/>
          <w:szCs w:val="32"/>
        </w:rPr>
        <w:t>号</w:t>
      </w:r>
    </w:p>
    <w:p w:rsidR="00ED6080" w:rsidRDefault="00EE781B">
      <w:pPr>
        <w:autoSpaceDE w:val="0"/>
        <w:autoSpaceDN w:val="0"/>
        <w:spacing w:line="480" w:lineRule="auto"/>
        <w:ind w:leftChars="168" w:left="353" w:firstLineChars="48" w:firstLine="154"/>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价</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委</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托</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人：</w:t>
      </w:r>
      <w:r>
        <w:rPr>
          <w:rFonts w:ascii="楷体_GB2312" w:eastAsia="楷体_GB2312" w:hAnsi="华文楷体" w:hint="eastAsia"/>
          <w:bCs/>
          <w:kern w:val="0"/>
          <w:sz w:val="32"/>
          <w:szCs w:val="32"/>
        </w:rPr>
        <w:t>桓台县人民法院技术室</w:t>
      </w:r>
    </w:p>
    <w:p w:rsidR="00ED6080" w:rsidRDefault="00EE781B">
      <w:pPr>
        <w:autoSpaceDE w:val="0"/>
        <w:autoSpaceDN w:val="0"/>
        <w:spacing w:line="480" w:lineRule="auto"/>
        <w:ind w:leftChars="168" w:left="353" w:firstLineChars="48" w:firstLine="154"/>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ED6080" w:rsidRDefault="00EE781B">
      <w:pPr>
        <w:autoSpaceDE w:val="0"/>
        <w:autoSpaceDN w:val="0"/>
        <w:spacing w:line="480" w:lineRule="auto"/>
        <w:ind w:firstLineChars="146" w:firstLine="469"/>
        <w:textAlignment w:val="bottom"/>
        <w:rPr>
          <w:rFonts w:ascii="楷体_GB2312" w:eastAsia="楷体_GB2312" w:hAnsi="华文楷体"/>
          <w:bCs/>
          <w:kern w:val="0"/>
          <w:sz w:val="32"/>
          <w:szCs w:val="32"/>
        </w:rPr>
      </w:pPr>
      <w:r>
        <w:rPr>
          <w:rFonts w:ascii="楷体_GB2312" w:eastAsia="楷体_GB2312" w:hAnsi="宋体" w:hint="eastAsia"/>
          <w:b/>
          <w:bCs/>
          <w:sz w:val="32"/>
        </w:rPr>
        <w:t>注册房地产估价师</w:t>
      </w:r>
      <w:r>
        <w:rPr>
          <w:rFonts w:ascii="楷体_GB2312" w:eastAsia="楷体_GB2312" w:hAnsi="宋体" w:hint="eastAsia"/>
          <w:b/>
          <w:bCs/>
          <w:sz w:val="32"/>
        </w:rPr>
        <w:t xml:space="preserve">: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:3719970016)</w:t>
      </w:r>
    </w:p>
    <w:p w:rsidR="00ED6080" w:rsidRDefault="00EE781B">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w:t>
      </w:r>
      <w:r>
        <w:rPr>
          <w:rFonts w:ascii="楷体_GB2312" w:eastAsia="楷体_GB2312" w:hAnsi="华文楷体" w:hint="eastAsia"/>
          <w:bCs/>
          <w:kern w:val="0"/>
          <w:sz w:val="32"/>
          <w:szCs w:val="32"/>
        </w:rPr>
        <w:t>辛</w:t>
      </w:r>
      <w:r>
        <w:rPr>
          <w:rFonts w:ascii="楷体_GB2312" w:eastAsia="楷体_GB2312" w:hAnsi="华文楷体" w:hint="eastAsia"/>
          <w:bCs/>
          <w:kern w:val="0"/>
          <w:sz w:val="32"/>
          <w:szCs w:val="32"/>
        </w:rPr>
        <w:t xml:space="preserve">  </w:t>
      </w:r>
      <w:r>
        <w:rPr>
          <w:rFonts w:ascii="楷体_GB2312" w:eastAsia="楷体_GB2312" w:hAnsi="华文楷体" w:hint="eastAsia"/>
          <w:bCs/>
          <w:kern w:val="0"/>
          <w:sz w:val="32"/>
          <w:szCs w:val="32"/>
        </w:rPr>
        <w:t>芳</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:3720170103)</w:t>
      </w:r>
    </w:p>
    <w:p w:rsidR="00ED6080" w:rsidRDefault="00EE781B">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二○一八年九月三日</w:t>
      </w:r>
    </w:p>
    <w:p w:rsidR="00ED6080" w:rsidRDefault="00EE781B">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ED6080" w:rsidRDefault="00ED6080">
      <w:pPr>
        <w:widowControl/>
        <w:spacing w:line="200" w:lineRule="exact"/>
        <w:jc w:val="center"/>
        <w:rPr>
          <w:rFonts w:ascii="宋体" w:hAnsi="宋体"/>
          <w:b/>
          <w:bCs/>
          <w:sz w:val="10"/>
          <w:szCs w:val="10"/>
        </w:rPr>
      </w:pPr>
      <w:bookmarkStart w:id="0" w:name="_Toc495322692"/>
    </w:p>
    <w:p w:rsidR="00ED6080" w:rsidRDefault="00EE781B" w:rsidP="007F29F9">
      <w:pPr>
        <w:widowControl/>
        <w:spacing w:afterLines="100"/>
        <w:jc w:val="center"/>
        <w:rPr>
          <w:rFonts w:ascii="宋体" w:hAnsi="宋体"/>
          <w:b/>
          <w:bCs/>
          <w:sz w:val="36"/>
          <w:szCs w:val="36"/>
        </w:rPr>
      </w:pPr>
      <w:r>
        <w:rPr>
          <w:rFonts w:ascii="宋体" w:hAnsi="宋体" w:hint="eastAsia"/>
          <w:b/>
          <w:bCs/>
          <w:sz w:val="36"/>
          <w:szCs w:val="36"/>
        </w:rPr>
        <w:t>致估价委托人函</w:t>
      </w:r>
      <w:bookmarkEnd w:id="0"/>
    </w:p>
    <w:p w:rsidR="00ED6080" w:rsidRDefault="00EE781B">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桓台县人民法院技术室</w:t>
      </w:r>
    </w:p>
    <w:p w:rsidR="00ED6080" w:rsidRDefault="00EE781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ED6080" w:rsidRDefault="00EE781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ED6080" w:rsidRDefault="00EE781B">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ED6080" w:rsidRDefault="00EE781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ED6080" w:rsidRDefault="00EE781B">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李红</w:t>
      </w:r>
      <w:r>
        <w:rPr>
          <w:rFonts w:ascii="仿宋_GB2312" w:eastAsia="仿宋_GB2312" w:hAnsi="宋体" w:hint="eastAsia"/>
          <w:sz w:val="28"/>
          <w:szCs w:val="28"/>
        </w:rPr>
        <w:t>所属的位于</w:t>
      </w:r>
      <w:r>
        <w:rPr>
          <w:rFonts w:ascii="仿宋_GB2312" w:eastAsia="仿宋_GB2312" w:hAnsi="宋体" w:hint="eastAsia"/>
          <w:sz w:val="28"/>
          <w:szCs w:val="28"/>
        </w:rPr>
        <w:t>淄博高新区华菁园小区</w:t>
      </w:r>
      <w:r>
        <w:rPr>
          <w:rFonts w:ascii="仿宋_GB2312" w:eastAsia="仿宋_GB2312" w:hAnsi="宋体" w:hint="eastAsia"/>
          <w:sz w:val="28"/>
          <w:szCs w:val="28"/>
        </w:rPr>
        <w:t>7</w:t>
      </w:r>
      <w:r>
        <w:rPr>
          <w:rFonts w:ascii="仿宋_GB2312" w:eastAsia="仿宋_GB2312" w:hAnsi="宋体" w:hint="eastAsia"/>
          <w:sz w:val="28"/>
          <w:szCs w:val="28"/>
        </w:rPr>
        <w:t>号楼</w:t>
      </w:r>
      <w:r>
        <w:rPr>
          <w:rFonts w:ascii="仿宋_GB2312" w:eastAsia="仿宋_GB2312" w:hAnsi="宋体" w:hint="eastAsia"/>
          <w:sz w:val="28"/>
          <w:szCs w:val="28"/>
        </w:rPr>
        <w:t>1</w:t>
      </w:r>
      <w:r>
        <w:rPr>
          <w:rFonts w:ascii="仿宋_GB2312" w:eastAsia="仿宋_GB2312" w:hAnsi="宋体" w:hint="eastAsia"/>
          <w:sz w:val="28"/>
          <w:szCs w:val="28"/>
        </w:rPr>
        <w:t>单元</w:t>
      </w:r>
      <w:r>
        <w:rPr>
          <w:rFonts w:ascii="仿宋_GB2312" w:eastAsia="仿宋_GB2312" w:hAnsi="宋体" w:hint="eastAsia"/>
          <w:sz w:val="28"/>
          <w:szCs w:val="28"/>
        </w:rPr>
        <w:t>3</w:t>
      </w:r>
      <w:r>
        <w:rPr>
          <w:rFonts w:ascii="仿宋_GB2312" w:eastAsia="仿宋_GB2312" w:hAnsi="宋体" w:hint="eastAsia"/>
          <w:sz w:val="28"/>
          <w:szCs w:val="28"/>
        </w:rPr>
        <w:t>层西户</w:t>
      </w:r>
      <w:r>
        <w:rPr>
          <w:rFonts w:ascii="仿宋_GB2312" w:eastAsia="仿宋_GB2312" w:hAnsi="宋体" w:hint="eastAsia"/>
          <w:sz w:val="28"/>
          <w:szCs w:val="28"/>
        </w:rPr>
        <w:t>住宅房地产</w:t>
      </w:r>
      <w:r>
        <w:rPr>
          <w:rFonts w:ascii="仿宋_GB2312" w:eastAsia="仿宋_GB2312" w:hAnsi="宋体" w:hint="eastAsia"/>
          <w:sz w:val="28"/>
          <w:szCs w:val="28"/>
        </w:rPr>
        <w:t>,</w:t>
      </w:r>
      <w:r>
        <w:rPr>
          <w:rFonts w:ascii="仿宋_GB2312" w:eastAsia="仿宋_GB2312" w:hAnsi="宋体" w:hint="eastAsia"/>
          <w:sz w:val="28"/>
          <w:szCs w:val="28"/>
        </w:rPr>
        <w:t>产权证号为</w:t>
      </w:r>
      <w:r>
        <w:rPr>
          <w:rFonts w:ascii="仿宋_GB2312" w:eastAsia="仿宋_GB2312" w:hAnsi="宋体" w:hint="eastAsia"/>
          <w:sz w:val="28"/>
          <w:szCs w:val="28"/>
        </w:rPr>
        <w:t>03-1005112</w:t>
      </w:r>
      <w:r>
        <w:rPr>
          <w:rFonts w:ascii="仿宋_GB2312" w:eastAsia="仿宋_GB2312" w:hAnsi="宋体" w:hint="eastAsia"/>
          <w:sz w:val="28"/>
          <w:szCs w:val="28"/>
        </w:rPr>
        <w:t>，用途为</w:t>
      </w:r>
      <w:r>
        <w:rPr>
          <w:rFonts w:ascii="仿宋_GB2312" w:eastAsia="仿宋_GB2312" w:hAnsi="宋体" w:hint="eastAsia"/>
          <w:sz w:val="28"/>
          <w:szCs w:val="28"/>
        </w:rPr>
        <w:t>住宅</w:t>
      </w:r>
      <w:r>
        <w:rPr>
          <w:rFonts w:ascii="仿宋_GB2312" w:eastAsia="仿宋_GB2312" w:hAnsi="宋体" w:hint="eastAsia"/>
          <w:sz w:val="28"/>
          <w:szCs w:val="28"/>
        </w:rPr>
        <w:t>，建筑面积为</w:t>
      </w:r>
      <w:r>
        <w:rPr>
          <w:rFonts w:ascii="仿宋_GB2312" w:eastAsia="仿宋_GB2312" w:hAnsi="宋体" w:hint="eastAsia"/>
          <w:sz w:val="28"/>
          <w:szCs w:val="28"/>
        </w:rPr>
        <w:t>121.7</w:t>
      </w:r>
      <w:r>
        <w:rPr>
          <w:rFonts w:ascii="仿宋_GB2312" w:eastAsia="仿宋_GB2312" w:hAnsi="宋体" w:hint="eastAsia"/>
          <w:sz w:val="28"/>
          <w:szCs w:val="28"/>
        </w:rPr>
        <w:t>平方米。</w:t>
      </w:r>
    </w:p>
    <w:p w:rsidR="00ED6080" w:rsidRDefault="00EE781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ED6080" w:rsidRDefault="00EE781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08</w:t>
      </w:r>
      <w:r>
        <w:rPr>
          <w:rFonts w:ascii="仿宋_GB2312" w:eastAsia="仿宋_GB2312" w:hAnsi="仿宋" w:hint="eastAsia"/>
          <w:sz w:val="28"/>
          <w:szCs w:val="28"/>
        </w:rPr>
        <w:t>月</w:t>
      </w:r>
      <w:r>
        <w:rPr>
          <w:rFonts w:ascii="仿宋_GB2312" w:eastAsia="仿宋_GB2312" w:hAnsi="仿宋" w:hint="eastAsia"/>
          <w:sz w:val="28"/>
          <w:szCs w:val="28"/>
        </w:rPr>
        <w:t>31</w:t>
      </w:r>
      <w:r>
        <w:rPr>
          <w:rFonts w:ascii="仿宋_GB2312" w:eastAsia="仿宋_GB2312" w:hAnsi="仿宋" w:hint="eastAsia"/>
          <w:sz w:val="28"/>
          <w:szCs w:val="28"/>
        </w:rPr>
        <w:t>日</w:t>
      </w:r>
      <w:r>
        <w:rPr>
          <w:rFonts w:ascii="仿宋_GB2312" w:eastAsia="仿宋_GB2312" w:hAnsi="Arial Narrow" w:hint="eastAsia"/>
          <w:sz w:val="28"/>
        </w:rPr>
        <w:t>(</w:t>
      </w:r>
      <w:r>
        <w:rPr>
          <w:rFonts w:ascii="仿宋_GB2312" w:eastAsia="仿宋_GB2312" w:hAnsi="Arial Narrow" w:hint="eastAsia"/>
          <w:sz w:val="28"/>
        </w:rPr>
        <w:t>实地查勘日</w:t>
      </w:r>
      <w:r>
        <w:rPr>
          <w:rFonts w:ascii="仿宋_GB2312" w:eastAsia="仿宋_GB2312" w:hAnsi="Arial Narrow" w:hint="eastAsia"/>
          <w:sz w:val="28"/>
        </w:rPr>
        <w:t>)</w:t>
      </w:r>
      <w:r>
        <w:rPr>
          <w:rFonts w:ascii="仿宋_GB2312" w:eastAsia="仿宋_GB2312" w:hAnsi="Arial Narrow" w:hint="eastAsia"/>
          <w:sz w:val="28"/>
        </w:rPr>
        <w:t>。</w:t>
      </w:r>
    </w:p>
    <w:p w:rsidR="00ED6080" w:rsidRDefault="00EE781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ED6080" w:rsidRDefault="00EE781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ED6080" w:rsidRDefault="00EE781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ED6080" w:rsidRDefault="00EE781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作为本次估价的方法，在认真分析现有资料的基础上，经过测算，并结合估价经验与对影响估价对象价格因素的分析，确定估价对象于价值时点的市场价值估价结果如下：</w:t>
      </w:r>
      <w:r>
        <w:rPr>
          <w:rFonts w:ascii="仿宋_GB2312" w:eastAsia="仿宋_GB2312" w:hAnsi="Arial Narrow" w:hint="eastAsia"/>
          <w:sz w:val="28"/>
        </w:rPr>
        <w:t xml:space="preserve"> </w:t>
      </w:r>
    </w:p>
    <w:p w:rsidR="00ED6080" w:rsidRDefault="00EE781B">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8600</w:t>
      </w:r>
      <w:r>
        <w:rPr>
          <w:rFonts w:ascii="仿宋_GB2312" w:eastAsia="仿宋_GB2312" w:hAnsi="Arial Narrow" w:hint="eastAsia"/>
          <w:sz w:val="28"/>
        </w:rPr>
        <w:t>元</w:t>
      </w:r>
      <w:r>
        <w:rPr>
          <w:rFonts w:ascii="仿宋_GB2312" w:eastAsia="仿宋_GB2312" w:hAnsi="Arial Narrow" w:hint="eastAsia"/>
          <w:sz w:val="28"/>
        </w:rPr>
        <w:t>/</w:t>
      </w:r>
      <w:r>
        <w:rPr>
          <w:rFonts w:ascii="仿宋_GB2312" w:eastAsia="仿宋_GB2312" w:hAnsi="Arial Narrow" w:hint="eastAsia"/>
          <w:sz w:val="28"/>
        </w:rPr>
        <w:t>平方米；</w:t>
      </w:r>
    </w:p>
    <w:p w:rsidR="00ED6080" w:rsidRDefault="00EE781B">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104.66</w:t>
      </w:r>
      <w:r>
        <w:rPr>
          <w:rFonts w:ascii="仿宋_GB2312" w:eastAsia="仿宋_GB2312" w:hAnsi="Arial Narrow" w:hint="eastAsia"/>
          <w:sz w:val="28"/>
        </w:rPr>
        <w:t>万元；</w:t>
      </w:r>
    </w:p>
    <w:p w:rsidR="00ED6080" w:rsidRDefault="00EE781B">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ED6080">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ED6080">
        <w:rPr>
          <w:rFonts w:ascii="仿宋" w:eastAsia="仿宋" w:hAnsi="仿宋" w:hint="eastAsia"/>
          <w:b/>
          <w:bCs/>
          <w:sz w:val="28"/>
          <w:szCs w:val="28"/>
        </w:rPr>
        <w:fldChar w:fldCharType="separate"/>
      </w:r>
      <w:r>
        <w:rPr>
          <w:rFonts w:ascii="仿宋" w:eastAsia="仿宋" w:hAnsi="仿宋" w:hint="eastAsia"/>
          <w:b/>
          <w:bCs/>
          <w:sz w:val="28"/>
          <w:szCs w:val="28"/>
        </w:rPr>
        <w:t>壹佰零肆万陆仟陆佰</w:t>
      </w:r>
      <w:r>
        <w:rPr>
          <w:rFonts w:ascii="仿宋" w:eastAsia="仿宋" w:hAnsi="仿宋"/>
          <w:b/>
          <w:bCs/>
          <w:sz w:val="28"/>
          <w:szCs w:val="28"/>
        </w:rPr>
        <w:t>元整</w:t>
      </w:r>
      <w:r w:rsidR="00ED6080">
        <w:rPr>
          <w:rFonts w:ascii="仿宋" w:eastAsia="仿宋" w:hAnsi="仿宋" w:hint="eastAsia"/>
          <w:b/>
          <w:bCs/>
          <w:sz w:val="28"/>
          <w:szCs w:val="28"/>
        </w:rPr>
        <w:fldChar w:fldCharType="end"/>
      </w:r>
      <w:r>
        <w:rPr>
          <w:rFonts w:ascii="仿宋_GB2312" w:eastAsia="仿宋_GB2312" w:hAnsi="Arial Narrow" w:hint="eastAsia"/>
          <w:sz w:val="28"/>
        </w:rPr>
        <w:t>。</w:t>
      </w:r>
    </w:p>
    <w:p w:rsidR="00ED6080" w:rsidRDefault="00EE781B">
      <w:pPr>
        <w:spacing w:line="48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w:t>
      </w:r>
      <w:r>
        <w:rPr>
          <w:rFonts w:ascii="Arial Narrow" w:eastAsia="仿宋_GB2312" w:hAnsi="Arial Narrow" w:hint="eastAsia"/>
          <w:kern w:val="0"/>
          <w:sz w:val="28"/>
          <w:szCs w:val="28"/>
        </w:rPr>
        <w:t>，以免使用不当，造成损失！</w:t>
      </w:r>
    </w:p>
    <w:p w:rsidR="00ED6080" w:rsidRDefault="00ED6080">
      <w:pPr>
        <w:spacing w:line="400" w:lineRule="exact"/>
        <w:ind w:firstLineChars="200" w:firstLine="560"/>
        <w:jc w:val="right"/>
        <w:rPr>
          <w:rFonts w:ascii="仿宋_GB2312" w:eastAsia="仿宋_GB2312" w:hAnsi="仿宋"/>
          <w:sz w:val="28"/>
          <w:szCs w:val="28"/>
        </w:rPr>
      </w:pPr>
    </w:p>
    <w:p w:rsidR="00ED6080" w:rsidRDefault="00EE781B">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ED6080" w:rsidRDefault="00EE781B">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法定代表人：王</w:t>
      </w:r>
      <w:r>
        <w:rPr>
          <w:rFonts w:ascii="仿宋_GB2312" w:eastAsia="仿宋_GB2312" w:hAnsi="仿宋" w:hint="eastAsia"/>
          <w:sz w:val="28"/>
          <w:szCs w:val="28"/>
        </w:rPr>
        <w:t xml:space="preserve">  </w:t>
      </w:r>
      <w:r>
        <w:rPr>
          <w:rFonts w:ascii="仿宋_GB2312" w:eastAsia="仿宋_GB2312" w:hAnsi="仿宋" w:hint="eastAsia"/>
          <w:sz w:val="28"/>
          <w:szCs w:val="28"/>
        </w:rPr>
        <w:t>蒙</w:t>
      </w:r>
    </w:p>
    <w:p w:rsidR="00ED6080" w:rsidRDefault="007F29F9">
      <w:pPr>
        <w:spacing w:line="400" w:lineRule="exact"/>
        <w:rPr>
          <w:rFonts w:ascii="仿宋_GB2312" w:eastAsia="仿宋_GB2312" w:hAnsi="仿宋"/>
          <w:sz w:val="28"/>
          <w:szCs w:val="28"/>
        </w:rPr>
      </w:pPr>
      <w:r>
        <w:rPr>
          <w:rFonts w:ascii="仿宋_GB2312" w:eastAsia="仿宋_GB2312" w:hAnsi="仿宋" w:hint="eastAsia"/>
          <w:sz w:val="28"/>
          <w:szCs w:val="28"/>
        </w:rPr>
        <w:t xml:space="preserve">                                  </w:t>
      </w:r>
      <w:r w:rsidR="00EE781B">
        <w:rPr>
          <w:rFonts w:ascii="仿宋_GB2312" w:eastAsia="仿宋_GB2312" w:hAnsi="仿宋" w:hint="eastAsia"/>
          <w:sz w:val="28"/>
          <w:szCs w:val="28"/>
        </w:rPr>
        <w:t>二○一八年九月三日</w:t>
      </w:r>
    </w:p>
    <w:p w:rsidR="00ED6080" w:rsidRDefault="00EE781B" w:rsidP="007F29F9">
      <w:pPr>
        <w:spacing w:beforeLines="100" w:afterLines="10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p>
    <w:p w:rsidR="00ED6080" w:rsidRDefault="00ED6080">
      <w:pPr>
        <w:pStyle w:val="21"/>
        <w:tabs>
          <w:tab w:val="right" w:leader="dot" w:pos="8494"/>
        </w:tabs>
        <w:jc w:val="left"/>
        <w:rPr>
          <w:rFonts w:ascii="仿宋_GB2312" w:eastAsia="仿宋_GB2312" w:hAnsiTheme="minorHAnsi" w:cstheme="minorBidi"/>
          <w:b/>
          <w:sz w:val="28"/>
          <w:szCs w:val="28"/>
        </w:rPr>
      </w:pPr>
      <w:r>
        <w:rPr>
          <w:rFonts w:ascii="仿宋_GB2312" w:eastAsia="仿宋_GB2312" w:hAnsi="宋体" w:hint="eastAsia"/>
          <w:sz w:val="28"/>
          <w:szCs w:val="28"/>
        </w:rPr>
        <w:fldChar w:fldCharType="begin"/>
      </w:r>
      <w:r w:rsidR="00EE781B">
        <w:rPr>
          <w:rFonts w:ascii="仿宋_GB2312" w:eastAsia="仿宋_GB2312" w:hAnsi="宋体" w:hint="eastAsia"/>
          <w:sz w:val="28"/>
          <w:szCs w:val="28"/>
        </w:rPr>
        <w:instrText xml:space="preserve"> TOC \o "1-3" \h \z \u </w:instrText>
      </w:r>
      <w:r>
        <w:rPr>
          <w:rFonts w:ascii="仿宋_GB2312" w:eastAsia="仿宋_GB2312" w:hAnsi="宋体" w:hint="eastAsia"/>
          <w:sz w:val="28"/>
          <w:szCs w:val="28"/>
        </w:rPr>
        <w:fldChar w:fldCharType="separate"/>
      </w:r>
      <w:hyperlink w:anchor="_Toc503000662" w:history="1">
        <w:r w:rsidR="00EE781B">
          <w:rPr>
            <w:rStyle w:val="af"/>
            <w:rFonts w:ascii="仿宋_GB2312" w:eastAsia="仿宋_GB2312" w:hAnsi="宋体" w:hint="eastAsia"/>
            <w:b/>
            <w:sz w:val="28"/>
            <w:szCs w:val="28"/>
          </w:rPr>
          <w:t>估</w:t>
        </w:r>
        <w:r w:rsidR="00EE781B">
          <w:rPr>
            <w:rStyle w:val="af"/>
            <w:rFonts w:ascii="仿宋_GB2312" w:eastAsia="仿宋_GB2312" w:hAnsi="宋体" w:hint="eastAsia"/>
            <w:b/>
            <w:sz w:val="28"/>
            <w:szCs w:val="28"/>
          </w:rPr>
          <w:t xml:space="preserve">  </w:t>
        </w:r>
        <w:r w:rsidR="00EE781B">
          <w:rPr>
            <w:rStyle w:val="af"/>
            <w:rFonts w:ascii="仿宋_GB2312" w:eastAsia="仿宋_GB2312" w:hAnsi="宋体" w:hint="eastAsia"/>
            <w:b/>
            <w:sz w:val="28"/>
            <w:szCs w:val="28"/>
          </w:rPr>
          <w:t>价</w:t>
        </w:r>
        <w:r w:rsidR="00EE781B">
          <w:rPr>
            <w:rStyle w:val="af"/>
            <w:rFonts w:ascii="仿宋_GB2312" w:eastAsia="仿宋_GB2312" w:hAnsi="宋体" w:hint="eastAsia"/>
            <w:b/>
            <w:sz w:val="28"/>
            <w:szCs w:val="28"/>
          </w:rPr>
          <w:t xml:space="preserve">  </w:t>
        </w:r>
        <w:r w:rsidR="00EE781B">
          <w:rPr>
            <w:rStyle w:val="af"/>
            <w:rFonts w:ascii="仿宋_GB2312" w:eastAsia="仿宋_GB2312" w:hAnsi="宋体" w:hint="eastAsia"/>
            <w:b/>
            <w:sz w:val="28"/>
            <w:szCs w:val="28"/>
          </w:rPr>
          <w:t>师</w:t>
        </w:r>
        <w:r w:rsidR="00EE781B">
          <w:rPr>
            <w:rStyle w:val="af"/>
            <w:rFonts w:ascii="仿宋_GB2312" w:eastAsia="仿宋_GB2312" w:hAnsi="宋体" w:hint="eastAsia"/>
            <w:b/>
            <w:sz w:val="28"/>
            <w:szCs w:val="28"/>
          </w:rPr>
          <w:t xml:space="preserve">  </w:t>
        </w:r>
        <w:r w:rsidR="00EE781B">
          <w:rPr>
            <w:rStyle w:val="af"/>
            <w:rFonts w:ascii="仿宋_GB2312" w:eastAsia="仿宋_GB2312" w:hAnsi="宋体" w:hint="eastAsia"/>
            <w:b/>
            <w:sz w:val="28"/>
            <w:szCs w:val="28"/>
          </w:rPr>
          <w:t>声</w:t>
        </w:r>
        <w:r w:rsidR="00EE781B">
          <w:rPr>
            <w:rStyle w:val="af"/>
            <w:rFonts w:ascii="仿宋_GB2312" w:eastAsia="仿宋_GB2312" w:hAnsi="宋体" w:hint="eastAsia"/>
            <w:b/>
            <w:sz w:val="28"/>
            <w:szCs w:val="28"/>
          </w:rPr>
          <w:t xml:space="preserve">  </w:t>
        </w:r>
        <w:r w:rsidR="00EE781B">
          <w:rPr>
            <w:rStyle w:val="af"/>
            <w:rFonts w:ascii="仿宋_GB2312" w:eastAsia="仿宋_GB2312" w:hAnsi="宋体" w:hint="eastAsia"/>
            <w:b/>
            <w:sz w:val="28"/>
            <w:szCs w:val="28"/>
          </w:rPr>
          <w:t>明</w:t>
        </w:r>
        <w:r w:rsidR="00EE781B">
          <w:rPr>
            <w:rFonts w:ascii="仿宋_GB2312" w:eastAsia="仿宋_GB2312" w:hint="eastAsia"/>
            <w:b/>
            <w:sz w:val="28"/>
            <w:szCs w:val="28"/>
          </w:rPr>
          <w:tab/>
        </w:r>
        <w:r w:rsidR="00EE781B">
          <w:rPr>
            <w:rFonts w:ascii="仿宋_GB2312" w:eastAsia="仿宋_GB2312" w:hint="eastAsia"/>
            <w:b/>
            <w:sz w:val="28"/>
            <w:szCs w:val="28"/>
          </w:rPr>
          <w:t>1</w:t>
        </w:r>
      </w:hyperlink>
    </w:p>
    <w:p w:rsidR="00ED6080" w:rsidRDefault="00ED6080">
      <w:pPr>
        <w:pStyle w:val="21"/>
        <w:tabs>
          <w:tab w:val="right" w:leader="dot" w:pos="8494"/>
        </w:tabs>
        <w:jc w:val="left"/>
        <w:rPr>
          <w:rFonts w:ascii="仿宋_GB2312" w:eastAsia="仿宋_GB2312" w:hAnsiTheme="minorHAnsi" w:cstheme="minorBidi"/>
          <w:b/>
          <w:sz w:val="28"/>
          <w:szCs w:val="28"/>
        </w:rPr>
      </w:pPr>
      <w:hyperlink w:anchor="_Toc503000663" w:history="1">
        <w:r w:rsidR="00EE781B">
          <w:rPr>
            <w:rStyle w:val="af"/>
            <w:rFonts w:ascii="仿宋_GB2312" w:eastAsia="仿宋_GB2312" w:hAnsi="宋体" w:hint="eastAsia"/>
            <w:b/>
            <w:sz w:val="28"/>
            <w:szCs w:val="28"/>
          </w:rPr>
          <w:t>估价的假设和限制条件</w:t>
        </w:r>
        <w:r w:rsidR="00EE781B">
          <w:rPr>
            <w:rFonts w:ascii="仿宋_GB2312" w:eastAsia="仿宋_GB2312" w:hint="eastAsia"/>
            <w:b/>
            <w:sz w:val="28"/>
            <w:szCs w:val="28"/>
          </w:rPr>
          <w:tab/>
        </w:r>
        <w:r>
          <w:rPr>
            <w:rFonts w:ascii="仿宋_GB2312" w:eastAsia="仿宋_GB2312" w:hint="eastAsia"/>
            <w:b/>
            <w:sz w:val="28"/>
            <w:szCs w:val="28"/>
          </w:rPr>
          <w:fldChar w:fldCharType="begin"/>
        </w:r>
        <w:r w:rsidR="00EE781B">
          <w:rPr>
            <w:rFonts w:ascii="仿宋_GB2312" w:eastAsia="仿宋_GB2312" w:hint="eastAsia"/>
            <w:b/>
            <w:sz w:val="28"/>
            <w:szCs w:val="28"/>
          </w:rPr>
          <w:instrText xml:space="preserve"> PAGEREF _Toc503000663 \h </w:instrText>
        </w:r>
        <w:r>
          <w:rPr>
            <w:rFonts w:ascii="仿宋_GB2312" w:eastAsia="仿宋_GB2312" w:hint="eastAsia"/>
            <w:b/>
            <w:sz w:val="28"/>
            <w:szCs w:val="28"/>
          </w:rPr>
        </w:r>
        <w:r>
          <w:rPr>
            <w:rFonts w:ascii="仿宋_GB2312" w:eastAsia="仿宋_GB2312" w:hint="eastAsia"/>
            <w:b/>
            <w:sz w:val="28"/>
            <w:szCs w:val="28"/>
          </w:rPr>
          <w:fldChar w:fldCharType="separate"/>
        </w:r>
        <w:r w:rsidR="00EE781B">
          <w:rPr>
            <w:rFonts w:ascii="仿宋_GB2312" w:eastAsia="仿宋_GB2312" w:hint="eastAsia"/>
            <w:b/>
            <w:sz w:val="28"/>
            <w:szCs w:val="28"/>
          </w:rPr>
          <w:t>2</w:t>
        </w:r>
        <w:r>
          <w:rPr>
            <w:rFonts w:ascii="仿宋_GB2312" w:eastAsia="仿宋_GB2312" w:hint="eastAsia"/>
            <w:b/>
            <w:sz w:val="28"/>
            <w:szCs w:val="28"/>
          </w:rPr>
          <w:fldChar w:fldCharType="end"/>
        </w:r>
      </w:hyperlink>
    </w:p>
    <w:p w:rsidR="00ED6080" w:rsidRDefault="00ED6080">
      <w:pPr>
        <w:pStyle w:val="21"/>
        <w:tabs>
          <w:tab w:val="right" w:leader="dot" w:pos="8494"/>
        </w:tabs>
        <w:spacing w:line="360" w:lineRule="auto"/>
        <w:jc w:val="left"/>
        <w:rPr>
          <w:rFonts w:ascii="仿宋_GB2312" w:eastAsia="仿宋_GB2312" w:hAnsiTheme="minorHAnsi" w:cstheme="minorBidi"/>
          <w:sz w:val="24"/>
        </w:rPr>
      </w:pPr>
      <w:hyperlink w:anchor="_Toc503000664" w:history="1">
        <w:r w:rsidR="00EE781B">
          <w:rPr>
            <w:rStyle w:val="af"/>
            <w:rFonts w:ascii="仿宋_GB2312" w:eastAsia="仿宋_GB2312" w:hint="eastAsia"/>
            <w:kern w:val="0"/>
            <w:sz w:val="24"/>
            <w:szCs w:val="24"/>
          </w:rPr>
          <w:t>一、本次估价的一般假设</w:t>
        </w:r>
        <w:r w:rsidR="00EE781B">
          <w:rPr>
            <w:rFonts w:ascii="仿宋_GB2312" w:eastAsia="仿宋_GB2312" w:hint="eastAsia"/>
            <w:sz w:val="24"/>
          </w:rPr>
          <w:tab/>
        </w:r>
        <w:r>
          <w:rPr>
            <w:rFonts w:ascii="仿宋_GB2312" w:eastAsia="仿宋_GB2312" w:hint="eastAsia"/>
            <w:sz w:val="24"/>
          </w:rPr>
          <w:fldChar w:fldCharType="begin"/>
        </w:r>
        <w:r w:rsidR="00EE781B">
          <w:rPr>
            <w:rFonts w:ascii="仿宋_GB2312" w:eastAsia="仿宋_GB2312" w:hint="eastAsia"/>
            <w:sz w:val="24"/>
          </w:rPr>
          <w:instrText xml:space="preserve"> PAGEREF _Toc503000664 \h </w:instrText>
        </w:r>
        <w:r>
          <w:rPr>
            <w:rFonts w:ascii="仿宋_GB2312" w:eastAsia="仿宋_GB2312" w:hint="eastAsia"/>
            <w:sz w:val="24"/>
          </w:rPr>
        </w:r>
        <w:r>
          <w:rPr>
            <w:rFonts w:ascii="仿宋_GB2312" w:eastAsia="仿宋_GB2312" w:hint="eastAsia"/>
            <w:sz w:val="24"/>
          </w:rPr>
          <w:fldChar w:fldCharType="separate"/>
        </w:r>
        <w:r w:rsidR="00EE781B">
          <w:rPr>
            <w:rFonts w:ascii="仿宋_GB2312" w:eastAsia="仿宋_GB2312" w:hint="eastAsia"/>
            <w:sz w:val="24"/>
          </w:rPr>
          <w:t>2</w:t>
        </w:r>
        <w:r>
          <w:rPr>
            <w:rFonts w:ascii="仿宋_GB2312" w:eastAsia="仿宋_GB2312" w:hint="eastAsia"/>
            <w:sz w:val="24"/>
          </w:rPr>
          <w:fldChar w:fldCharType="end"/>
        </w:r>
      </w:hyperlink>
    </w:p>
    <w:p w:rsidR="00ED6080" w:rsidRDefault="00ED6080">
      <w:pPr>
        <w:pStyle w:val="21"/>
        <w:tabs>
          <w:tab w:val="right" w:leader="dot" w:pos="8494"/>
        </w:tabs>
        <w:spacing w:line="360" w:lineRule="auto"/>
        <w:jc w:val="left"/>
        <w:rPr>
          <w:rFonts w:ascii="仿宋_GB2312" w:eastAsia="仿宋_GB2312" w:hAnsiTheme="minorHAnsi" w:cstheme="minorBidi"/>
          <w:sz w:val="24"/>
        </w:rPr>
      </w:pPr>
      <w:hyperlink w:anchor="_Toc503000665" w:history="1">
        <w:r w:rsidR="00EE781B">
          <w:rPr>
            <w:rStyle w:val="af"/>
            <w:rFonts w:ascii="仿宋_GB2312" w:eastAsia="仿宋_GB2312" w:hAnsi="Arial Narrow" w:hint="eastAsia"/>
            <w:kern w:val="0"/>
            <w:sz w:val="24"/>
            <w:szCs w:val="24"/>
          </w:rPr>
          <w:t>二、未定事项假设</w:t>
        </w:r>
        <w:r w:rsidR="00EE781B">
          <w:rPr>
            <w:rFonts w:ascii="仿宋_GB2312" w:eastAsia="仿宋_GB2312" w:hint="eastAsia"/>
            <w:sz w:val="24"/>
          </w:rPr>
          <w:tab/>
        </w:r>
        <w:r>
          <w:rPr>
            <w:rFonts w:ascii="仿宋_GB2312" w:eastAsia="仿宋_GB2312" w:hint="eastAsia"/>
            <w:sz w:val="24"/>
          </w:rPr>
          <w:fldChar w:fldCharType="begin"/>
        </w:r>
        <w:r w:rsidR="00EE781B">
          <w:rPr>
            <w:rFonts w:ascii="仿宋_GB2312" w:eastAsia="仿宋_GB2312" w:hint="eastAsia"/>
            <w:sz w:val="24"/>
          </w:rPr>
          <w:instrText xml:space="preserve"> PAGEREF _Toc503000665 \h </w:instrText>
        </w:r>
        <w:r>
          <w:rPr>
            <w:rFonts w:ascii="仿宋_GB2312" w:eastAsia="仿宋_GB2312" w:hint="eastAsia"/>
            <w:sz w:val="24"/>
          </w:rPr>
        </w:r>
        <w:r>
          <w:rPr>
            <w:rFonts w:ascii="仿宋_GB2312" w:eastAsia="仿宋_GB2312" w:hint="eastAsia"/>
            <w:sz w:val="24"/>
          </w:rPr>
          <w:fldChar w:fldCharType="separate"/>
        </w:r>
        <w:r w:rsidR="00EE781B">
          <w:rPr>
            <w:rFonts w:ascii="仿宋_GB2312" w:eastAsia="仿宋_GB2312" w:hint="eastAsia"/>
            <w:sz w:val="24"/>
          </w:rPr>
          <w:t>2</w:t>
        </w:r>
        <w:r>
          <w:rPr>
            <w:rFonts w:ascii="仿宋_GB2312" w:eastAsia="仿宋_GB2312" w:hint="eastAsia"/>
            <w:sz w:val="24"/>
          </w:rPr>
          <w:fldChar w:fldCharType="end"/>
        </w:r>
      </w:hyperlink>
    </w:p>
    <w:p w:rsidR="00ED6080" w:rsidRDefault="00ED6080">
      <w:pPr>
        <w:pStyle w:val="21"/>
        <w:tabs>
          <w:tab w:val="right" w:leader="dot" w:pos="8494"/>
        </w:tabs>
        <w:spacing w:line="360" w:lineRule="auto"/>
        <w:jc w:val="left"/>
        <w:rPr>
          <w:rFonts w:ascii="仿宋_GB2312" w:eastAsia="仿宋_GB2312" w:hAnsiTheme="minorHAnsi" w:cstheme="minorBidi"/>
          <w:sz w:val="24"/>
        </w:rPr>
      </w:pPr>
      <w:hyperlink w:anchor="_Toc503000666" w:history="1">
        <w:r w:rsidR="00EE781B">
          <w:rPr>
            <w:rStyle w:val="af"/>
            <w:rFonts w:ascii="仿宋_GB2312" w:eastAsia="仿宋_GB2312" w:hAnsi="Arial Narrow" w:hint="eastAsia"/>
            <w:kern w:val="0"/>
            <w:sz w:val="24"/>
            <w:szCs w:val="24"/>
          </w:rPr>
          <w:t>三、背离事实假设</w:t>
        </w:r>
        <w:r w:rsidR="00EE781B">
          <w:rPr>
            <w:rFonts w:ascii="仿宋_GB2312" w:eastAsia="仿宋_GB2312" w:hint="eastAsia"/>
            <w:sz w:val="24"/>
          </w:rPr>
          <w:tab/>
        </w:r>
        <w:r>
          <w:rPr>
            <w:rFonts w:ascii="仿宋_GB2312" w:eastAsia="仿宋_GB2312" w:hint="eastAsia"/>
            <w:sz w:val="24"/>
          </w:rPr>
          <w:fldChar w:fldCharType="begin"/>
        </w:r>
        <w:r w:rsidR="00EE781B">
          <w:rPr>
            <w:rFonts w:ascii="仿宋_GB2312" w:eastAsia="仿宋_GB2312" w:hint="eastAsia"/>
            <w:sz w:val="24"/>
          </w:rPr>
          <w:instrText xml:space="preserve"> PAGEREF _Toc503000666 \h </w:instrText>
        </w:r>
        <w:r>
          <w:rPr>
            <w:rFonts w:ascii="仿宋_GB2312" w:eastAsia="仿宋_GB2312" w:hint="eastAsia"/>
            <w:sz w:val="24"/>
          </w:rPr>
        </w:r>
        <w:r>
          <w:rPr>
            <w:rFonts w:ascii="仿宋_GB2312" w:eastAsia="仿宋_GB2312" w:hint="eastAsia"/>
            <w:sz w:val="24"/>
          </w:rPr>
          <w:fldChar w:fldCharType="separate"/>
        </w:r>
        <w:r w:rsidR="00EE781B">
          <w:rPr>
            <w:rFonts w:ascii="仿宋_GB2312" w:eastAsia="仿宋_GB2312" w:hint="eastAsia"/>
            <w:sz w:val="24"/>
          </w:rPr>
          <w:t>2</w:t>
        </w:r>
        <w:r>
          <w:rPr>
            <w:rFonts w:ascii="仿宋_GB2312" w:eastAsia="仿宋_GB2312" w:hint="eastAsia"/>
            <w:sz w:val="24"/>
          </w:rPr>
          <w:fldChar w:fldCharType="end"/>
        </w:r>
      </w:hyperlink>
    </w:p>
    <w:p w:rsidR="00ED6080" w:rsidRDefault="00ED6080">
      <w:pPr>
        <w:pStyle w:val="21"/>
        <w:tabs>
          <w:tab w:val="right" w:leader="dot" w:pos="8494"/>
        </w:tabs>
        <w:spacing w:line="360" w:lineRule="auto"/>
        <w:jc w:val="left"/>
        <w:rPr>
          <w:rFonts w:ascii="仿宋_GB2312" w:eastAsia="仿宋_GB2312" w:hAnsiTheme="minorHAnsi" w:cstheme="minorBidi"/>
          <w:sz w:val="24"/>
        </w:rPr>
      </w:pPr>
      <w:hyperlink w:anchor="_Toc503000667" w:history="1">
        <w:r w:rsidR="00EE781B">
          <w:rPr>
            <w:rStyle w:val="af"/>
            <w:rFonts w:ascii="仿宋_GB2312" w:eastAsia="仿宋_GB2312" w:hAnsi="Arial Narrow" w:hint="eastAsia"/>
            <w:kern w:val="0"/>
            <w:sz w:val="24"/>
            <w:szCs w:val="24"/>
          </w:rPr>
          <w:t>四、不相一致假设</w:t>
        </w:r>
        <w:r w:rsidR="00EE781B">
          <w:rPr>
            <w:rFonts w:ascii="仿宋_GB2312" w:eastAsia="仿宋_GB2312" w:hint="eastAsia"/>
            <w:sz w:val="24"/>
          </w:rPr>
          <w:tab/>
        </w:r>
        <w:r>
          <w:rPr>
            <w:rFonts w:ascii="仿宋_GB2312" w:eastAsia="仿宋_GB2312" w:hint="eastAsia"/>
            <w:sz w:val="24"/>
          </w:rPr>
          <w:fldChar w:fldCharType="begin"/>
        </w:r>
        <w:r w:rsidR="00EE781B">
          <w:rPr>
            <w:rFonts w:ascii="仿宋_GB2312" w:eastAsia="仿宋_GB2312" w:hint="eastAsia"/>
            <w:sz w:val="24"/>
          </w:rPr>
          <w:instrText xml:space="preserve"> PAGEREF _Toc503000667 \h </w:instrText>
        </w:r>
        <w:r>
          <w:rPr>
            <w:rFonts w:ascii="仿宋_GB2312" w:eastAsia="仿宋_GB2312" w:hint="eastAsia"/>
            <w:sz w:val="24"/>
          </w:rPr>
        </w:r>
        <w:r>
          <w:rPr>
            <w:rFonts w:ascii="仿宋_GB2312" w:eastAsia="仿宋_GB2312" w:hint="eastAsia"/>
            <w:sz w:val="24"/>
          </w:rPr>
          <w:fldChar w:fldCharType="separate"/>
        </w:r>
        <w:r w:rsidR="00EE781B">
          <w:rPr>
            <w:rFonts w:ascii="仿宋_GB2312" w:eastAsia="仿宋_GB2312" w:hint="eastAsia"/>
            <w:sz w:val="24"/>
          </w:rPr>
          <w:t>3</w:t>
        </w:r>
        <w:r>
          <w:rPr>
            <w:rFonts w:ascii="仿宋_GB2312" w:eastAsia="仿宋_GB2312" w:hint="eastAsia"/>
            <w:sz w:val="24"/>
          </w:rPr>
          <w:fldChar w:fldCharType="end"/>
        </w:r>
      </w:hyperlink>
    </w:p>
    <w:p w:rsidR="00ED6080" w:rsidRDefault="00ED6080">
      <w:pPr>
        <w:pStyle w:val="21"/>
        <w:tabs>
          <w:tab w:val="right" w:leader="dot" w:pos="8494"/>
        </w:tabs>
        <w:spacing w:line="360" w:lineRule="auto"/>
        <w:jc w:val="left"/>
        <w:rPr>
          <w:rFonts w:ascii="仿宋_GB2312" w:eastAsia="仿宋_GB2312" w:hAnsiTheme="minorHAnsi" w:cstheme="minorBidi"/>
          <w:sz w:val="24"/>
        </w:rPr>
      </w:pPr>
      <w:hyperlink w:anchor="_Toc503000668" w:history="1">
        <w:r w:rsidR="00EE781B">
          <w:rPr>
            <w:rStyle w:val="af"/>
            <w:rFonts w:ascii="仿宋_GB2312" w:eastAsia="仿宋_GB2312" w:hAnsi="Arial Narrow" w:hint="eastAsia"/>
            <w:kern w:val="0"/>
            <w:sz w:val="24"/>
            <w:szCs w:val="24"/>
          </w:rPr>
          <w:t>五、依据不足假设</w:t>
        </w:r>
        <w:r w:rsidR="00EE781B">
          <w:rPr>
            <w:rFonts w:ascii="仿宋_GB2312" w:eastAsia="仿宋_GB2312" w:hint="eastAsia"/>
            <w:sz w:val="24"/>
          </w:rPr>
          <w:tab/>
        </w:r>
        <w:r>
          <w:rPr>
            <w:rFonts w:ascii="仿宋_GB2312" w:eastAsia="仿宋_GB2312" w:hint="eastAsia"/>
            <w:sz w:val="24"/>
          </w:rPr>
          <w:fldChar w:fldCharType="begin"/>
        </w:r>
        <w:r w:rsidR="00EE781B">
          <w:rPr>
            <w:rFonts w:ascii="仿宋_GB2312" w:eastAsia="仿宋_GB2312" w:hint="eastAsia"/>
            <w:sz w:val="24"/>
          </w:rPr>
          <w:instrText xml:space="preserve"> PAGEREF _Toc5</w:instrText>
        </w:r>
        <w:r w:rsidR="00EE781B">
          <w:rPr>
            <w:rFonts w:ascii="仿宋_GB2312" w:eastAsia="仿宋_GB2312" w:hint="eastAsia"/>
            <w:sz w:val="24"/>
          </w:rPr>
          <w:instrText xml:space="preserve">03000668 \h </w:instrText>
        </w:r>
        <w:r>
          <w:rPr>
            <w:rFonts w:ascii="仿宋_GB2312" w:eastAsia="仿宋_GB2312" w:hint="eastAsia"/>
            <w:sz w:val="24"/>
          </w:rPr>
        </w:r>
        <w:r>
          <w:rPr>
            <w:rFonts w:ascii="仿宋_GB2312" w:eastAsia="仿宋_GB2312" w:hint="eastAsia"/>
            <w:sz w:val="24"/>
          </w:rPr>
          <w:fldChar w:fldCharType="separate"/>
        </w:r>
        <w:r w:rsidR="00EE781B">
          <w:rPr>
            <w:rFonts w:ascii="仿宋_GB2312" w:eastAsia="仿宋_GB2312" w:hint="eastAsia"/>
            <w:sz w:val="24"/>
          </w:rPr>
          <w:t>3</w:t>
        </w:r>
        <w:r>
          <w:rPr>
            <w:rFonts w:ascii="仿宋_GB2312" w:eastAsia="仿宋_GB2312" w:hint="eastAsia"/>
            <w:sz w:val="24"/>
          </w:rPr>
          <w:fldChar w:fldCharType="end"/>
        </w:r>
      </w:hyperlink>
    </w:p>
    <w:p w:rsidR="00ED6080" w:rsidRDefault="00ED6080">
      <w:pPr>
        <w:pStyle w:val="21"/>
        <w:tabs>
          <w:tab w:val="right" w:leader="dot" w:pos="8494"/>
        </w:tabs>
        <w:spacing w:line="360" w:lineRule="auto"/>
        <w:jc w:val="left"/>
        <w:rPr>
          <w:rFonts w:ascii="仿宋_GB2312" w:eastAsia="仿宋_GB2312" w:hAnsiTheme="minorHAnsi" w:cstheme="minorBidi"/>
          <w:sz w:val="24"/>
        </w:rPr>
      </w:pPr>
      <w:hyperlink w:anchor="_Toc503000669" w:history="1">
        <w:r w:rsidR="00EE781B">
          <w:rPr>
            <w:rStyle w:val="af"/>
            <w:rFonts w:ascii="仿宋_GB2312" w:eastAsia="仿宋_GB2312" w:hAnsi="Arial Narrow" w:hint="eastAsia"/>
            <w:kern w:val="0"/>
            <w:sz w:val="24"/>
            <w:szCs w:val="24"/>
          </w:rPr>
          <w:t>六、估价报告使用期</w:t>
        </w:r>
        <w:r w:rsidR="00EE781B">
          <w:rPr>
            <w:rFonts w:ascii="仿宋_GB2312" w:eastAsia="仿宋_GB2312" w:hint="eastAsia"/>
            <w:sz w:val="24"/>
          </w:rPr>
          <w:tab/>
        </w:r>
        <w:r>
          <w:rPr>
            <w:rFonts w:ascii="仿宋_GB2312" w:eastAsia="仿宋_GB2312" w:hint="eastAsia"/>
            <w:sz w:val="24"/>
          </w:rPr>
          <w:fldChar w:fldCharType="begin"/>
        </w:r>
        <w:r w:rsidR="00EE781B">
          <w:rPr>
            <w:rFonts w:ascii="仿宋_GB2312" w:eastAsia="仿宋_GB2312" w:hint="eastAsia"/>
            <w:sz w:val="24"/>
          </w:rPr>
          <w:instrText xml:space="preserve"> PAGEREF _Toc503000669 \h </w:instrText>
        </w:r>
        <w:r>
          <w:rPr>
            <w:rFonts w:ascii="仿宋_GB2312" w:eastAsia="仿宋_GB2312" w:hint="eastAsia"/>
            <w:sz w:val="24"/>
          </w:rPr>
        </w:r>
        <w:r>
          <w:rPr>
            <w:rFonts w:ascii="仿宋_GB2312" w:eastAsia="仿宋_GB2312" w:hint="eastAsia"/>
            <w:sz w:val="24"/>
          </w:rPr>
          <w:fldChar w:fldCharType="separate"/>
        </w:r>
        <w:r w:rsidR="00EE781B">
          <w:rPr>
            <w:rFonts w:ascii="仿宋_GB2312" w:eastAsia="仿宋_GB2312" w:hint="eastAsia"/>
            <w:sz w:val="24"/>
          </w:rPr>
          <w:t>3</w:t>
        </w:r>
        <w:r>
          <w:rPr>
            <w:rFonts w:ascii="仿宋_GB2312" w:eastAsia="仿宋_GB2312" w:hint="eastAsia"/>
            <w:sz w:val="24"/>
          </w:rPr>
          <w:fldChar w:fldCharType="end"/>
        </w:r>
      </w:hyperlink>
    </w:p>
    <w:p w:rsidR="00ED6080" w:rsidRDefault="00ED6080">
      <w:pPr>
        <w:pStyle w:val="21"/>
        <w:tabs>
          <w:tab w:val="right" w:leader="dot" w:pos="8494"/>
        </w:tabs>
        <w:jc w:val="left"/>
        <w:rPr>
          <w:rStyle w:val="af"/>
          <w:rFonts w:hAnsi="宋体"/>
          <w:b/>
          <w:sz w:val="28"/>
          <w:szCs w:val="28"/>
        </w:rPr>
      </w:pPr>
      <w:hyperlink w:anchor="_Toc503000670" w:history="1">
        <w:r w:rsidR="00EE781B">
          <w:rPr>
            <w:rStyle w:val="af"/>
            <w:rFonts w:ascii="仿宋_GB2312" w:eastAsia="仿宋_GB2312" w:hAnsi="宋体" w:hint="eastAsia"/>
            <w:b/>
            <w:sz w:val="28"/>
            <w:szCs w:val="28"/>
          </w:rPr>
          <w:t>房地产估价</w:t>
        </w:r>
        <w:r w:rsidR="00EE781B">
          <w:rPr>
            <w:rStyle w:val="af"/>
            <w:rFonts w:ascii="仿宋_GB2312" w:eastAsia="仿宋_GB2312" w:hAnsi="宋体" w:hint="eastAsia"/>
            <w:b/>
            <w:sz w:val="28"/>
            <w:szCs w:val="28"/>
          </w:rPr>
          <w:t>结果报告</w:t>
        </w:r>
        <w:r w:rsidR="00EE781B">
          <w:rPr>
            <w:rStyle w:val="af"/>
            <w:rFonts w:hAnsi="宋体" w:hint="eastAsia"/>
            <w:b/>
            <w:sz w:val="28"/>
            <w:szCs w:val="28"/>
          </w:rPr>
          <w:tab/>
        </w:r>
        <w:r>
          <w:rPr>
            <w:rStyle w:val="af"/>
            <w:rFonts w:hAnsi="宋体" w:hint="eastAsia"/>
            <w:b/>
            <w:sz w:val="28"/>
            <w:szCs w:val="28"/>
          </w:rPr>
          <w:fldChar w:fldCharType="begin"/>
        </w:r>
        <w:r w:rsidR="00EE781B">
          <w:rPr>
            <w:rStyle w:val="af"/>
            <w:rFonts w:hAnsi="宋体" w:hint="eastAsia"/>
            <w:b/>
            <w:sz w:val="28"/>
            <w:szCs w:val="28"/>
          </w:rPr>
          <w:instrText xml:space="preserve"> PAGEREF _Toc503000670 \h </w:instrText>
        </w:r>
        <w:r>
          <w:rPr>
            <w:rStyle w:val="af"/>
            <w:rFonts w:hAnsi="宋体" w:hint="eastAsia"/>
            <w:b/>
            <w:sz w:val="28"/>
            <w:szCs w:val="28"/>
          </w:rPr>
        </w:r>
        <w:r>
          <w:rPr>
            <w:rStyle w:val="af"/>
            <w:rFonts w:hAnsi="宋体" w:hint="eastAsia"/>
            <w:b/>
            <w:sz w:val="28"/>
            <w:szCs w:val="28"/>
          </w:rPr>
          <w:fldChar w:fldCharType="separate"/>
        </w:r>
        <w:r w:rsidR="00EE781B">
          <w:rPr>
            <w:rStyle w:val="af"/>
            <w:rFonts w:hAnsi="宋体" w:hint="eastAsia"/>
            <w:b/>
            <w:sz w:val="28"/>
            <w:szCs w:val="28"/>
          </w:rPr>
          <w:t>4</w:t>
        </w:r>
        <w:r>
          <w:rPr>
            <w:rStyle w:val="af"/>
            <w:rFonts w:hAnsi="宋体" w:hint="eastAsia"/>
            <w:b/>
            <w:sz w:val="28"/>
            <w:szCs w:val="28"/>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1" w:history="1">
        <w:r w:rsidR="00EE781B">
          <w:rPr>
            <w:rStyle w:val="af"/>
            <w:rFonts w:ascii="仿宋_GB2312" w:eastAsia="仿宋_GB2312" w:hint="eastAsia"/>
            <w:kern w:val="0"/>
            <w:sz w:val="24"/>
            <w:szCs w:val="24"/>
          </w:rPr>
          <w:t>一、估价委托方</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_Toc503000671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4</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2" w:history="1">
        <w:r w:rsidR="00EE781B">
          <w:rPr>
            <w:rStyle w:val="af"/>
            <w:rFonts w:ascii="仿宋_GB2312" w:eastAsia="仿宋_GB2312" w:hint="eastAsia"/>
            <w:kern w:val="0"/>
            <w:sz w:val="24"/>
            <w:szCs w:val="24"/>
          </w:rPr>
          <w:t>二、估价机构</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w:instrText>
        </w:r>
        <w:r w:rsidR="00EE781B">
          <w:rPr>
            <w:rStyle w:val="af"/>
            <w:rFonts w:ascii="仿宋_GB2312" w:eastAsia="仿宋_GB2312"/>
            <w:kern w:val="0"/>
            <w:sz w:val="24"/>
            <w:szCs w:val="24"/>
          </w:rPr>
          <w:instrText xml:space="preserve">000672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4</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3" w:history="1">
        <w:r w:rsidR="00EE781B">
          <w:rPr>
            <w:rStyle w:val="af"/>
            <w:rFonts w:ascii="仿宋_GB2312" w:eastAsia="仿宋_GB2312" w:hint="eastAsia"/>
            <w:kern w:val="0"/>
            <w:sz w:val="24"/>
            <w:szCs w:val="24"/>
          </w:rPr>
          <w:t>三、估价目的</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_Toc503000673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4</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4" w:history="1">
        <w:r w:rsidR="00EE781B">
          <w:rPr>
            <w:rStyle w:val="af"/>
            <w:rFonts w:ascii="仿宋_GB2312" w:eastAsia="仿宋_GB2312" w:hint="eastAsia"/>
            <w:kern w:val="0"/>
            <w:sz w:val="24"/>
            <w:szCs w:val="24"/>
          </w:rPr>
          <w:t>四、估价对象</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_Toc503000674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4</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5" w:history="1">
        <w:r w:rsidR="00EE781B">
          <w:rPr>
            <w:rStyle w:val="af"/>
            <w:rFonts w:ascii="仿宋_GB2312" w:eastAsia="仿宋_GB2312" w:hint="eastAsia"/>
            <w:kern w:val="0"/>
            <w:sz w:val="24"/>
            <w:szCs w:val="24"/>
          </w:rPr>
          <w:t>五、价值时点</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_Toc503000675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5</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6" w:history="1">
        <w:r w:rsidR="00EE781B">
          <w:rPr>
            <w:rStyle w:val="af"/>
            <w:rFonts w:ascii="仿宋_GB2312" w:eastAsia="仿宋_GB2312" w:hint="eastAsia"/>
            <w:kern w:val="0"/>
            <w:sz w:val="24"/>
            <w:szCs w:val="24"/>
          </w:rPr>
          <w:t>六、价值类型</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_Toc503000676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5</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7" w:history="1">
        <w:r w:rsidR="00EE781B">
          <w:rPr>
            <w:rStyle w:val="af"/>
            <w:rFonts w:ascii="仿宋_GB2312" w:eastAsia="仿宋_GB2312" w:hint="eastAsia"/>
            <w:kern w:val="0"/>
            <w:sz w:val="24"/>
            <w:szCs w:val="24"/>
          </w:rPr>
          <w:t>七、估价原则</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_Toc503000677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5</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8" w:history="1">
        <w:r w:rsidR="00EE781B">
          <w:rPr>
            <w:rStyle w:val="af"/>
            <w:rFonts w:ascii="仿宋_GB2312" w:eastAsia="仿宋_GB2312" w:hint="eastAsia"/>
            <w:kern w:val="0"/>
            <w:sz w:val="24"/>
            <w:szCs w:val="24"/>
          </w:rPr>
          <w:t>八、估价依据</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_Toc503000678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6</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9" w:history="1">
        <w:r w:rsidR="00EE781B">
          <w:rPr>
            <w:rStyle w:val="af"/>
            <w:rFonts w:ascii="仿宋_GB2312" w:eastAsia="仿宋_GB2312" w:hint="eastAsia"/>
            <w:kern w:val="0"/>
            <w:sz w:val="24"/>
            <w:szCs w:val="24"/>
          </w:rPr>
          <w:t>九、估价方法</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_Toc503000679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7</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80" w:history="1">
        <w:r w:rsidR="00EE781B">
          <w:rPr>
            <w:rStyle w:val="af"/>
            <w:rFonts w:ascii="仿宋_GB2312" w:eastAsia="仿宋_GB2312" w:hint="eastAsia"/>
            <w:kern w:val="0"/>
            <w:sz w:val="24"/>
            <w:szCs w:val="24"/>
          </w:rPr>
          <w:t>十、估价结果</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_Toc503000680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7</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81" w:history="1">
        <w:r w:rsidR="00EE781B">
          <w:rPr>
            <w:rStyle w:val="af"/>
            <w:rFonts w:ascii="仿宋_GB2312" w:eastAsia="仿宋_GB2312" w:hint="eastAsia"/>
            <w:kern w:val="0"/>
            <w:sz w:val="24"/>
            <w:szCs w:val="24"/>
          </w:rPr>
          <w:t>十一、注册房地产估价师</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_Toc503000681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10</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82" w:history="1">
        <w:r w:rsidR="00EE781B">
          <w:rPr>
            <w:rStyle w:val="af"/>
            <w:rFonts w:ascii="仿宋_GB2312" w:eastAsia="仿宋_GB2312" w:hint="eastAsia"/>
            <w:kern w:val="0"/>
            <w:sz w:val="24"/>
            <w:szCs w:val="24"/>
          </w:rPr>
          <w:t>十二、实地查勘期</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_Toc503000682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10</w:t>
        </w:r>
        <w:r>
          <w:rPr>
            <w:rStyle w:val="af"/>
            <w:rFonts w:ascii="仿宋_GB2312" w:eastAsia="仿宋_GB2312"/>
            <w:kern w:val="0"/>
            <w:sz w:val="24"/>
            <w:szCs w:val="24"/>
          </w:rPr>
          <w:fldChar w:fldCharType="end"/>
        </w:r>
      </w:hyperlink>
    </w:p>
    <w:p w:rsidR="00ED6080" w:rsidRDefault="00ED6080">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83" w:history="1">
        <w:r w:rsidR="00EE781B">
          <w:rPr>
            <w:rStyle w:val="af"/>
            <w:rFonts w:ascii="仿宋_GB2312" w:eastAsia="仿宋_GB2312" w:hint="eastAsia"/>
            <w:kern w:val="0"/>
            <w:sz w:val="24"/>
            <w:szCs w:val="24"/>
          </w:rPr>
          <w:t>十三、估价作业期</w:t>
        </w:r>
        <w:r w:rsidR="00EE781B">
          <w:rPr>
            <w:rStyle w:val="af"/>
            <w:rFonts w:ascii="仿宋_GB2312" w:eastAsia="仿宋_GB2312"/>
            <w:kern w:val="0"/>
            <w:sz w:val="24"/>
            <w:szCs w:val="24"/>
          </w:rPr>
          <w:tab/>
        </w:r>
        <w:r>
          <w:rPr>
            <w:rStyle w:val="af"/>
            <w:rFonts w:ascii="仿宋_GB2312" w:eastAsia="仿宋_GB2312"/>
            <w:kern w:val="0"/>
            <w:sz w:val="24"/>
            <w:szCs w:val="24"/>
          </w:rPr>
          <w:fldChar w:fldCharType="begin"/>
        </w:r>
        <w:r w:rsidR="00EE781B">
          <w:rPr>
            <w:rStyle w:val="af"/>
            <w:rFonts w:ascii="仿宋_GB2312" w:eastAsia="仿宋_GB2312"/>
            <w:kern w:val="0"/>
            <w:sz w:val="24"/>
            <w:szCs w:val="24"/>
          </w:rPr>
          <w:instrText xml:space="preserve"> PAGEREF _Toc503000683 \h </w:instrText>
        </w:r>
        <w:r>
          <w:rPr>
            <w:rStyle w:val="af"/>
            <w:rFonts w:ascii="仿宋_GB2312" w:eastAsia="仿宋_GB2312"/>
            <w:kern w:val="0"/>
            <w:sz w:val="24"/>
            <w:szCs w:val="24"/>
          </w:rPr>
        </w:r>
        <w:r>
          <w:rPr>
            <w:rStyle w:val="af"/>
            <w:rFonts w:ascii="仿宋_GB2312" w:eastAsia="仿宋_GB2312"/>
            <w:kern w:val="0"/>
            <w:sz w:val="24"/>
            <w:szCs w:val="24"/>
          </w:rPr>
          <w:fldChar w:fldCharType="separate"/>
        </w:r>
        <w:r w:rsidR="00EE781B">
          <w:rPr>
            <w:rStyle w:val="af"/>
            <w:rFonts w:ascii="仿宋_GB2312" w:eastAsia="仿宋_GB2312"/>
            <w:kern w:val="0"/>
            <w:sz w:val="24"/>
            <w:szCs w:val="24"/>
          </w:rPr>
          <w:t>10</w:t>
        </w:r>
        <w:r>
          <w:rPr>
            <w:rStyle w:val="af"/>
            <w:rFonts w:ascii="仿宋_GB2312" w:eastAsia="仿宋_GB2312"/>
            <w:kern w:val="0"/>
            <w:sz w:val="24"/>
            <w:szCs w:val="24"/>
          </w:rPr>
          <w:fldChar w:fldCharType="end"/>
        </w:r>
      </w:hyperlink>
    </w:p>
    <w:p w:rsidR="00ED6080" w:rsidRDefault="00ED6080">
      <w:pPr>
        <w:pStyle w:val="21"/>
        <w:tabs>
          <w:tab w:val="right" w:leader="dot" w:pos="8494"/>
        </w:tabs>
        <w:jc w:val="left"/>
        <w:rPr>
          <w:rStyle w:val="af"/>
          <w:rFonts w:hAnsi="宋体"/>
          <w:b/>
          <w:sz w:val="28"/>
          <w:szCs w:val="28"/>
        </w:rPr>
      </w:pPr>
      <w:hyperlink w:anchor="_Toc503000684" w:history="1">
        <w:r w:rsidR="00EE781B">
          <w:rPr>
            <w:rStyle w:val="af"/>
            <w:rFonts w:ascii="仿宋_GB2312" w:eastAsia="仿宋_GB2312" w:hAnsi="宋体" w:hint="eastAsia"/>
            <w:b/>
            <w:sz w:val="28"/>
            <w:szCs w:val="28"/>
          </w:rPr>
          <w:t>附</w:t>
        </w:r>
        <w:r w:rsidR="00EE781B">
          <w:rPr>
            <w:rStyle w:val="af"/>
            <w:rFonts w:ascii="仿宋_GB2312" w:eastAsia="仿宋_GB2312" w:hAnsi="宋体" w:hint="eastAsia"/>
            <w:b/>
            <w:sz w:val="28"/>
            <w:szCs w:val="28"/>
          </w:rPr>
          <w:t xml:space="preserve">    </w:t>
        </w:r>
        <w:r w:rsidR="00EE781B">
          <w:rPr>
            <w:rStyle w:val="af"/>
            <w:rFonts w:ascii="仿宋_GB2312" w:eastAsia="仿宋_GB2312" w:hAnsi="宋体" w:hint="eastAsia"/>
            <w:b/>
            <w:sz w:val="28"/>
            <w:szCs w:val="28"/>
          </w:rPr>
          <w:t>件</w:t>
        </w:r>
        <w:r w:rsidR="00EE781B">
          <w:rPr>
            <w:rStyle w:val="af"/>
            <w:rFonts w:hAnsi="宋体" w:hint="eastAsia"/>
            <w:b/>
            <w:sz w:val="28"/>
            <w:szCs w:val="28"/>
          </w:rPr>
          <w:tab/>
        </w:r>
        <w:r>
          <w:rPr>
            <w:rStyle w:val="af"/>
            <w:rFonts w:hAnsi="宋体" w:hint="eastAsia"/>
            <w:b/>
            <w:sz w:val="28"/>
            <w:szCs w:val="28"/>
          </w:rPr>
          <w:fldChar w:fldCharType="begin"/>
        </w:r>
        <w:r w:rsidR="00EE781B">
          <w:rPr>
            <w:rStyle w:val="af"/>
            <w:rFonts w:hAnsi="宋体" w:hint="eastAsia"/>
            <w:b/>
            <w:sz w:val="28"/>
            <w:szCs w:val="28"/>
          </w:rPr>
          <w:instrText xml:space="preserve"> PAGEREF _Toc503000684 \h </w:instrText>
        </w:r>
        <w:r>
          <w:rPr>
            <w:rStyle w:val="af"/>
            <w:rFonts w:hAnsi="宋体" w:hint="eastAsia"/>
            <w:b/>
            <w:sz w:val="28"/>
            <w:szCs w:val="28"/>
          </w:rPr>
        </w:r>
        <w:r>
          <w:rPr>
            <w:rStyle w:val="af"/>
            <w:rFonts w:hAnsi="宋体" w:hint="eastAsia"/>
            <w:b/>
            <w:sz w:val="28"/>
            <w:szCs w:val="28"/>
          </w:rPr>
          <w:fldChar w:fldCharType="separate"/>
        </w:r>
        <w:r w:rsidR="00EE781B">
          <w:rPr>
            <w:rStyle w:val="af"/>
            <w:rFonts w:hAnsi="宋体" w:hint="eastAsia"/>
            <w:b/>
            <w:sz w:val="28"/>
            <w:szCs w:val="28"/>
          </w:rPr>
          <w:t>11</w:t>
        </w:r>
        <w:r>
          <w:rPr>
            <w:rStyle w:val="af"/>
            <w:rFonts w:hAnsi="宋体" w:hint="eastAsia"/>
            <w:b/>
            <w:sz w:val="28"/>
            <w:szCs w:val="28"/>
          </w:rPr>
          <w:fldChar w:fldCharType="end"/>
        </w:r>
      </w:hyperlink>
    </w:p>
    <w:p w:rsidR="00ED6080" w:rsidRDefault="00ED6080">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 w:val="28"/>
          <w:szCs w:val="28"/>
        </w:rPr>
        <w:fldChar w:fldCharType="end"/>
      </w:r>
    </w:p>
    <w:p w:rsidR="00ED6080" w:rsidRDefault="00ED6080" w:rsidP="007F29F9">
      <w:pPr>
        <w:pStyle w:val="30"/>
        <w:spacing w:beforeLines="25" w:afterLines="25" w:line="360" w:lineRule="auto"/>
        <w:ind w:leftChars="0" w:left="0"/>
        <w:jc w:val="left"/>
        <w:rPr>
          <w:rStyle w:val="af"/>
          <w:rFonts w:hAnsi="仿宋"/>
          <w:sz w:val="24"/>
          <w:szCs w:val="24"/>
        </w:rPr>
        <w:sectPr w:rsidR="00ED6080">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ED6080" w:rsidRDefault="00EE781B">
      <w:pPr>
        <w:pStyle w:val="2"/>
        <w:spacing w:before="240" w:after="240" w:line="240" w:lineRule="auto"/>
        <w:jc w:val="center"/>
        <w:rPr>
          <w:rFonts w:ascii="宋体" w:eastAsia="宋体" w:hAnsi="宋体"/>
          <w:sz w:val="36"/>
          <w:szCs w:val="36"/>
        </w:rPr>
      </w:pPr>
      <w:bookmarkStart w:id="1" w:name="_Toc503010958"/>
      <w:bookmarkStart w:id="2" w:name="_Toc495322693"/>
      <w:bookmarkStart w:id="3" w:name="_Toc378078821"/>
      <w:r>
        <w:rPr>
          <w:rFonts w:ascii="宋体" w:eastAsia="宋体" w:hAnsi="宋体"/>
          <w:sz w:val="36"/>
          <w:szCs w:val="36"/>
        </w:rPr>
        <w:lastRenderedPageBreak/>
        <w:t>估</w:t>
      </w:r>
      <w:r>
        <w:rPr>
          <w:rFonts w:ascii="宋体" w:eastAsia="宋体" w:hAnsi="宋体"/>
          <w:sz w:val="36"/>
          <w:szCs w:val="36"/>
        </w:rPr>
        <w:t xml:space="preserve"> </w:t>
      </w:r>
      <w:r>
        <w:rPr>
          <w:rFonts w:ascii="宋体" w:eastAsia="宋体" w:hAnsi="宋体"/>
          <w:sz w:val="36"/>
          <w:szCs w:val="36"/>
        </w:rPr>
        <w:t>价</w:t>
      </w:r>
      <w:r>
        <w:rPr>
          <w:rFonts w:ascii="宋体" w:eastAsia="宋体" w:hAnsi="宋体"/>
          <w:sz w:val="36"/>
          <w:szCs w:val="36"/>
        </w:rPr>
        <w:t xml:space="preserve"> </w:t>
      </w:r>
      <w:r>
        <w:rPr>
          <w:rFonts w:ascii="宋体" w:eastAsia="宋体" w:hAnsi="宋体"/>
          <w:sz w:val="36"/>
          <w:szCs w:val="36"/>
        </w:rPr>
        <w:t>师</w:t>
      </w:r>
      <w:r>
        <w:rPr>
          <w:rFonts w:ascii="宋体" w:eastAsia="宋体" w:hAnsi="宋体"/>
          <w:sz w:val="36"/>
          <w:szCs w:val="36"/>
        </w:rPr>
        <w:t xml:space="preserve"> </w:t>
      </w:r>
      <w:r>
        <w:rPr>
          <w:rFonts w:ascii="宋体" w:eastAsia="宋体" w:hAnsi="宋体"/>
          <w:sz w:val="36"/>
          <w:szCs w:val="36"/>
        </w:rPr>
        <w:t>声</w:t>
      </w:r>
      <w:r>
        <w:rPr>
          <w:rFonts w:ascii="宋体" w:eastAsia="宋体" w:hAnsi="宋体"/>
          <w:sz w:val="36"/>
          <w:szCs w:val="36"/>
        </w:rPr>
        <w:t xml:space="preserve"> </w:t>
      </w:r>
      <w:r>
        <w:rPr>
          <w:rFonts w:ascii="宋体" w:eastAsia="宋体" w:hAnsi="宋体"/>
          <w:sz w:val="36"/>
          <w:szCs w:val="36"/>
        </w:rPr>
        <w:t>明</w:t>
      </w:r>
      <w:bookmarkEnd w:id="1"/>
      <w:bookmarkEnd w:id="2"/>
    </w:p>
    <w:p w:rsidR="00ED6080" w:rsidRDefault="00EE781B">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ED6080" w:rsidRDefault="00EE781B">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ED6080" w:rsidRDefault="00EE781B">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ED6080" w:rsidRDefault="00EE781B">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ED6080" w:rsidRDefault="00EE781B">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ED6080" w:rsidRDefault="00EE781B">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ED6080" w:rsidRDefault="00EE781B">
      <w:pPr>
        <w:adjustRightInd w:val="0"/>
        <w:snapToGrid w:val="0"/>
        <w:spacing w:line="440" w:lineRule="exact"/>
        <w:ind w:firstLineChars="200" w:firstLine="560"/>
        <w:rPr>
          <w:rFonts w:ascii="仿宋_GB2312" w:eastAsia="仿宋_GB2312" w:hAnsi="仿宋"/>
          <w:spacing w:val="-4"/>
          <w:sz w:val="28"/>
          <w:szCs w:val="28"/>
        </w:rPr>
      </w:pPr>
      <w:r>
        <w:rPr>
          <w:rFonts w:ascii="仿宋_GB2312" w:eastAsia="仿宋_GB2312" w:hAnsi="Algerian" w:hint="eastAsia"/>
          <w:snapToGrid w:val="0"/>
          <w:color w:val="000000"/>
          <w:kern w:val="0"/>
          <w:sz w:val="28"/>
        </w:rPr>
        <w:t>六、评估结果的有效期为一年。</w:t>
      </w:r>
      <w:r>
        <w:rPr>
          <w:rFonts w:ascii="仿宋_GB2312" w:eastAsia="仿宋_GB2312" w:hint="eastAsia"/>
          <w:sz w:val="28"/>
          <w:szCs w:val="28"/>
        </w:rPr>
        <w:t>如对本次估价结果有异议，请在收到报告之日起十日内</w:t>
      </w:r>
      <w:r>
        <w:rPr>
          <w:rFonts w:ascii="仿宋_GB2312" w:eastAsia="仿宋_GB2312" w:hint="eastAsia"/>
          <w:bCs/>
          <w:snapToGrid w:val="0"/>
          <w:sz w:val="28"/>
          <w:szCs w:val="28"/>
        </w:rPr>
        <w:t>向桓台县人民法院提出补充鉴定或重新鉴定的书面申请。</w:t>
      </w:r>
    </w:p>
    <w:p w:rsidR="00ED6080" w:rsidRDefault="00EE781B">
      <w:pPr>
        <w:adjustRightInd w:val="0"/>
        <w:snapToGrid w:val="0"/>
        <w:spacing w:line="440" w:lineRule="exact"/>
        <w:ind w:firstLineChars="200" w:firstLine="544"/>
        <w:rPr>
          <w:rFonts w:ascii="仿宋_GB2312" w:eastAsia="仿宋_GB2312" w:hAnsi="仿宋"/>
          <w:sz w:val="28"/>
        </w:rPr>
      </w:pPr>
      <w:r>
        <w:rPr>
          <w:rFonts w:ascii="仿宋_GB2312" w:eastAsia="仿宋_GB2312" w:hAnsi="仿宋" w:hint="eastAsia"/>
          <w:spacing w:val="-4"/>
          <w:sz w:val="28"/>
          <w:szCs w:val="28"/>
        </w:rPr>
        <w:t>七、</w:t>
      </w:r>
      <w:r>
        <w:rPr>
          <w:rFonts w:ascii="仿宋_GB2312" w:eastAsia="仿宋_GB2312" w:hAnsi="仿宋" w:hint="eastAsia"/>
          <w:sz w:val="28"/>
        </w:rPr>
        <w:t>注册房地产估价师：</w:t>
      </w:r>
    </w:p>
    <w:p w:rsidR="00ED6080" w:rsidRDefault="00ED6080">
      <w:pPr>
        <w:adjustRightInd w:val="0"/>
        <w:snapToGrid w:val="0"/>
        <w:spacing w:line="440" w:lineRule="exact"/>
        <w:ind w:firstLineChars="200" w:firstLine="560"/>
        <w:rPr>
          <w:rFonts w:ascii="仿宋_GB2312" w:eastAsia="仿宋_GB2312" w:hAnsi="仿宋"/>
          <w:sz w:val="28"/>
        </w:rPr>
      </w:pPr>
    </w:p>
    <w:tbl>
      <w:tblPr>
        <w:tblStyle w:val="af1"/>
        <w:tblW w:w="8946" w:type="dxa"/>
        <w:jc w:val="center"/>
        <w:tblLayout w:type="fixed"/>
        <w:tblLook w:val="04A0"/>
      </w:tblPr>
      <w:tblGrid>
        <w:gridCol w:w="1295"/>
        <w:gridCol w:w="1507"/>
        <w:gridCol w:w="1984"/>
        <w:gridCol w:w="4160"/>
      </w:tblGrid>
      <w:tr w:rsidR="00ED6080">
        <w:trPr>
          <w:trHeight w:val="594"/>
          <w:jc w:val="center"/>
        </w:trPr>
        <w:tc>
          <w:tcPr>
            <w:tcW w:w="1295"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507"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84"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ED6080">
        <w:trPr>
          <w:trHeight w:val="1602"/>
          <w:jc w:val="center"/>
        </w:trPr>
        <w:tc>
          <w:tcPr>
            <w:tcW w:w="1295"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507"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84" w:type="dxa"/>
            <w:vAlign w:val="center"/>
          </w:tcPr>
          <w:p w:rsidR="00ED6080" w:rsidRDefault="00ED6080">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ED6080" w:rsidRDefault="00ED6080">
            <w:pPr>
              <w:adjustRightInd w:val="0"/>
              <w:snapToGrid w:val="0"/>
              <w:spacing w:line="440" w:lineRule="exact"/>
              <w:jc w:val="center"/>
              <w:textAlignment w:val="baseline"/>
              <w:rPr>
                <w:rFonts w:ascii="Arial Narrow" w:eastAsia="仿宋_GB2312" w:hAnsi="Arial Narrow"/>
                <w:kern w:val="0"/>
                <w:sz w:val="28"/>
                <w:szCs w:val="28"/>
              </w:rPr>
            </w:pPr>
          </w:p>
        </w:tc>
      </w:tr>
      <w:tr w:rsidR="00ED6080">
        <w:trPr>
          <w:trHeight w:val="1602"/>
          <w:jc w:val="center"/>
        </w:trPr>
        <w:tc>
          <w:tcPr>
            <w:tcW w:w="1295"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507"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84" w:type="dxa"/>
            <w:vAlign w:val="center"/>
          </w:tcPr>
          <w:p w:rsidR="00ED6080" w:rsidRDefault="00ED6080">
            <w:pPr>
              <w:rPr>
                <w:rFonts w:ascii="Arial Narrow" w:eastAsia="仿宋_GB2312" w:hAnsi="Arial Narrow"/>
                <w:sz w:val="28"/>
                <w:szCs w:val="28"/>
              </w:rPr>
            </w:pPr>
          </w:p>
        </w:tc>
        <w:tc>
          <w:tcPr>
            <w:tcW w:w="4160" w:type="dxa"/>
            <w:vAlign w:val="center"/>
          </w:tcPr>
          <w:p w:rsidR="00ED6080" w:rsidRDefault="00ED6080">
            <w:pPr>
              <w:adjustRightInd w:val="0"/>
              <w:snapToGrid w:val="0"/>
              <w:spacing w:line="440" w:lineRule="exact"/>
              <w:jc w:val="center"/>
              <w:textAlignment w:val="baseline"/>
              <w:rPr>
                <w:rFonts w:ascii="Arial Narrow" w:eastAsia="仿宋_GB2312" w:hAnsi="Arial Narrow"/>
                <w:kern w:val="0"/>
                <w:sz w:val="28"/>
                <w:szCs w:val="28"/>
              </w:rPr>
            </w:pPr>
          </w:p>
        </w:tc>
      </w:tr>
    </w:tbl>
    <w:p w:rsidR="00ED6080" w:rsidRDefault="00ED6080">
      <w:pPr>
        <w:spacing w:line="100" w:lineRule="atLeast"/>
        <w:ind w:firstLineChars="200" w:firstLine="200"/>
        <w:rPr>
          <w:rFonts w:ascii="仿宋_GB2312" w:eastAsia="仿宋_GB2312" w:hAnsi="仿宋"/>
          <w:sz w:val="10"/>
          <w:szCs w:val="10"/>
        </w:rPr>
      </w:pPr>
    </w:p>
    <w:p w:rsidR="00ED6080" w:rsidRDefault="00EE781B" w:rsidP="007F29F9">
      <w:pPr>
        <w:pStyle w:val="2"/>
        <w:spacing w:before="0" w:afterLines="50" w:line="240" w:lineRule="auto"/>
        <w:jc w:val="center"/>
        <w:rPr>
          <w:rFonts w:ascii="宋体" w:eastAsia="宋体" w:hAnsi="宋体"/>
          <w:sz w:val="36"/>
          <w:szCs w:val="36"/>
        </w:rPr>
      </w:pPr>
      <w:bookmarkStart w:id="4" w:name="_Toc503000663"/>
      <w:bookmarkStart w:id="5" w:name="_Toc495322694"/>
      <w:r>
        <w:rPr>
          <w:rFonts w:ascii="宋体" w:eastAsia="宋体" w:hAnsi="宋体"/>
          <w:sz w:val="36"/>
          <w:szCs w:val="36"/>
        </w:rPr>
        <w:lastRenderedPageBreak/>
        <w:t>估价的假设和限制条件</w:t>
      </w:r>
      <w:bookmarkEnd w:id="4"/>
      <w:bookmarkEnd w:id="5"/>
    </w:p>
    <w:p w:rsidR="00ED6080" w:rsidRDefault="00EE781B">
      <w:pPr>
        <w:spacing w:line="440" w:lineRule="exact"/>
        <w:ind w:firstLineChars="200" w:firstLine="544"/>
        <w:rPr>
          <w:rFonts w:ascii="仿宋_GB2312" w:eastAsia="仿宋_GB2312" w:hAnsi="仿宋"/>
          <w:spacing w:val="-4"/>
          <w:sz w:val="28"/>
          <w:szCs w:val="28"/>
        </w:rPr>
      </w:pPr>
      <w:bookmarkStart w:id="6" w:name="_Toc209953879"/>
      <w:bookmarkStart w:id="7" w:name="_Toc499044819"/>
      <w:bookmarkStart w:id="8" w:name="_Toc378078818"/>
      <w:bookmarkStart w:id="9" w:name="_Toc409126328"/>
      <w:bookmarkEnd w:id="3"/>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ED6080" w:rsidRDefault="00EE781B">
      <w:pPr>
        <w:pStyle w:val="2"/>
        <w:adjustRightInd w:val="0"/>
        <w:snapToGrid w:val="0"/>
        <w:spacing w:before="0" w:after="0" w:line="440" w:lineRule="exact"/>
        <w:ind w:firstLineChars="200" w:firstLine="562"/>
        <w:rPr>
          <w:rStyle w:val="3Char"/>
          <w:rFonts w:eastAsia="仿宋_GB2312"/>
          <w:b/>
          <w:kern w:val="0"/>
          <w:sz w:val="28"/>
          <w:szCs w:val="28"/>
        </w:rPr>
      </w:pPr>
      <w:bookmarkStart w:id="10" w:name="_Toc503000664"/>
      <w:r>
        <w:rPr>
          <w:rStyle w:val="3Char"/>
          <w:rFonts w:eastAsia="仿宋_GB2312"/>
          <w:b/>
          <w:kern w:val="0"/>
          <w:sz w:val="28"/>
          <w:szCs w:val="28"/>
        </w:rPr>
        <w:t>一、本次估价的</w:t>
      </w:r>
      <w:bookmarkEnd w:id="6"/>
      <w:bookmarkEnd w:id="7"/>
      <w:bookmarkEnd w:id="8"/>
      <w:bookmarkEnd w:id="9"/>
      <w:r>
        <w:rPr>
          <w:rStyle w:val="3Char"/>
          <w:rFonts w:eastAsia="仿宋_GB2312" w:hint="eastAsia"/>
          <w:b/>
          <w:kern w:val="0"/>
          <w:sz w:val="28"/>
          <w:szCs w:val="28"/>
        </w:rPr>
        <w:t>一般假设</w:t>
      </w:r>
      <w:bookmarkEnd w:id="10"/>
    </w:p>
    <w:p w:rsidR="00ED6080" w:rsidRDefault="00EE781B">
      <w:pPr>
        <w:spacing w:line="440" w:lineRule="exact"/>
        <w:ind w:firstLineChars="200" w:firstLine="544"/>
        <w:rPr>
          <w:rFonts w:ascii="仿宋_GB2312" w:eastAsia="仿宋_GB2312" w:hAnsi="仿宋"/>
          <w:spacing w:val="-4"/>
          <w:sz w:val="28"/>
          <w:szCs w:val="28"/>
        </w:rPr>
      </w:pPr>
      <w:bookmarkStart w:id="11" w:name="_Toc378078819"/>
      <w:bookmarkStart w:id="12" w:name="_Toc499044820"/>
      <w:r>
        <w:rPr>
          <w:rFonts w:ascii="仿宋_GB2312" w:eastAsia="仿宋_GB2312" w:hAnsi="仿宋" w:hint="eastAsia"/>
          <w:spacing w:val="-4"/>
          <w:sz w:val="28"/>
          <w:szCs w:val="28"/>
        </w:rPr>
        <w:t>1</w:t>
      </w:r>
      <w:r>
        <w:rPr>
          <w:rFonts w:ascii="仿宋_GB2312" w:eastAsia="仿宋_GB2312" w:hAnsi="仿宋" w:hint="eastAsia"/>
          <w:spacing w:val="-4"/>
          <w:sz w:val="28"/>
          <w:szCs w:val="28"/>
        </w:rPr>
        <w:t>．本次估价是以估价对象权属清晰，且无权属纠纷，可以合法进行市场交易的房地产为假设前提。</w:t>
      </w:r>
    </w:p>
    <w:p w:rsidR="00ED6080" w:rsidRDefault="00EE781B">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ED6080" w:rsidRDefault="00EE781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w:t>
      </w:r>
      <w:r>
        <w:rPr>
          <w:rFonts w:ascii="仿宋_GB2312" w:eastAsia="仿宋_GB2312" w:hAnsi="仿宋" w:hint="eastAsia"/>
          <w:spacing w:val="-4"/>
          <w:sz w:val="28"/>
          <w:szCs w:val="28"/>
        </w:rPr>
        <w:t>．在报告有效期内的房地产市场供应关系、市场结构保持稳定、未发生重大变化或实质性改变，并排除不可抗力影响。</w:t>
      </w:r>
    </w:p>
    <w:p w:rsidR="00ED6080" w:rsidRDefault="00EE781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w:t>
      </w:r>
      <w:r>
        <w:rPr>
          <w:rFonts w:ascii="仿宋_GB2312" w:eastAsia="仿宋_GB2312" w:hAnsi="仿宋" w:hint="eastAsia"/>
          <w:spacing w:val="-4"/>
          <w:sz w:val="28"/>
          <w:szCs w:val="28"/>
        </w:rPr>
        <w:t>．我们已对房屋安全、环境污染等影响估价对象价值的重大因素给予了关注，在无理由怀疑估价对象存在隐患且无相应的专业机构进行鉴定、检测的情况下，假定估价对象能正常安全使用。</w:t>
      </w:r>
    </w:p>
    <w:p w:rsidR="00ED6080" w:rsidRDefault="00EE781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w:t>
      </w:r>
      <w:r>
        <w:rPr>
          <w:rFonts w:ascii="仿宋_GB2312" w:eastAsia="仿宋_GB2312" w:hAnsi="仿宋" w:hint="eastAsia"/>
          <w:spacing w:val="-4"/>
          <w:sz w:val="28"/>
          <w:szCs w:val="28"/>
        </w:rPr>
        <w:t>．估价对象在价值时点的房地产市场为公平、平等</w:t>
      </w:r>
      <w:r>
        <w:rPr>
          <w:rFonts w:ascii="仿宋_GB2312" w:eastAsia="仿宋_GB2312" w:hAnsi="仿宋" w:hint="eastAsia"/>
          <w:spacing w:val="-4"/>
          <w:sz w:val="28"/>
          <w:szCs w:val="28"/>
        </w:rPr>
        <w:t>、自愿的交易市场。</w:t>
      </w:r>
    </w:p>
    <w:p w:rsidR="00ED6080" w:rsidRDefault="00EE781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3" w:name="_Toc503000665"/>
      <w:r>
        <w:rPr>
          <w:rStyle w:val="3Char"/>
          <w:rFonts w:ascii="Arial Narrow" w:eastAsia="仿宋_GB2312" w:hAnsi="Arial Narrow"/>
          <w:b/>
          <w:kern w:val="0"/>
          <w:sz w:val="28"/>
          <w:szCs w:val="28"/>
        </w:rPr>
        <w:t>二、</w:t>
      </w:r>
      <w:bookmarkEnd w:id="11"/>
      <w:bookmarkEnd w:id="12"/>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3"/>
    </w:p>
    <w:p w:rsidR="00ED6080" w:rsidRDefault="00EE781B">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w:t>
      </w:r>
      <w:r>
        <w:rPr>
          <w:rFonts w:ascii="仿宋_GB2312" w:eastAsia="仿宋_GB2312" w:hAnsi="仿宋" w:hint="eastAsia"/>
          <w:spacing w:val="-4"/>
          <w:sz w:val="28"/>
          <w:szCs w:val="28"/>
        </w:rPr>
        <w:t>估价对象《产权、产籍档案证明》未记载建筑物的建成年代，估价委托人亦未提供建成年代的相关资料，经注册房地产估价师实地查勘了解到估价对象建成</w:t>
      </w:r>
      <w:r>
        <w:rPr>
          <w:rFonts w:ascii="仿宋_GB2312" w:eastAsia="仿宋_GB2312" w:hAnsi="仿宋" w:hint="eastAsia"/>
          <w:spacing w:val="-4"/>
          <w:sz w:val="28"/>
          <w:szCs w:val="28"/>
        </w:rPr>
        <w:t>于</w:t>
      </w:r>
      <w:r>
        <w:rPr>
          <w:rFonts w:ascii="仿宋_GB2312" w:eastAsia="仿宋_GB2312" w:hAnsi="仿宋" w:hint="eastAsia"/>
          <w:spacing w:val="-4"/>
          <w:sz w:val="28"/>
          <w:szCs w:val="28"/>
        </w:rPr>
        <w:t>2004</w:t>
      </w:r>
      <w:r>
        <w:rPr>
          <w:rFonts w:ascii="仿宋_GB2312" w:eastAsia="仿宋_GB2312" w:hAnsi="仿宋" w:hint="eastAsia"/>
          <w:spacing w:val="-4"/>
          <w:sz w:val="28"/>
          <w:szCs w:val="28"/>
        </w:rPr>
        <w:t>年</w:t>
      </w:r>
      <w:r>
        <w:rPr>
          <w:rFonts w:ascii="仿宋_GB2312" w:eastAsia="仿宋_GB2312" w:hAnsi="仿宋" w:hint="eastAsia"/>
          <w:spacing w:val="-4"/>
          <w:sz w:val="28"/>
          <w:szCs w:val="28"/>
        </w:rPr>
        <w:t>，</w:t>
      </w:r>
      <w:r>
        <w:rPr>
          <w:rFonts w:ascii="仿宋_GB2312" w:eastAsia="仿宋_GB2312" w:hAnsi="仿宋" w:hint="eastAsia"/>
          <w:spacing w:val="-6"/>
          <w:sz w:val="28"/>
          <w:szCs w:val="28"/>
        </w:rPr>
        <w:t>仅在本次估价中使用，不作其他任何用途使用。</w:t>
      </w:r>
    </w:p>
    <w:p w:rsidR="00ED6080" w:rsidRDefault="00EE781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．估价委托人未提供估价对象占用土地的相关信息，本次估价以估价对象为完全产权为假设前提。</w:t>
      </w:r>
    </w:p>
    <w:p w:rsidR="00ED6080" w:rsidRDefault="00EE781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378078820"/>
      <w:bookmarkStart w:id="15" w:name="_Toc499044821"/>
      <w:bookmarkStart w:id="16" w:name="_Toc503000666"/>
      <w:r>
        <w:rPr>
          <w:rStyle w:val="3Char"/>
          <w:rFonts w:ascii="Arial Narrow" w:eastAsia="仿宋_GB2312" w:hAnsi="Arial Narrow"/>
          <w:b/>
          <w:kern w:val="0"/>
          <w:sz w:val="28"/>
          <w:szCs w:val="28"/>
        </w:rPr>
        <w:t>三、</w:t>
      </w:r>
      <w:bookmarkEnd w:id="14"/>
      <w:bookmarkEnd w:id="15"/>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6"/>
    </w:p>
    <w:p w:rsidR="00ED6080" w:rsidRDefault="00EE781B">
      <w:pPr>
        <w:pStyle w:val="a7"/>
        <w:spacing w:line="440" w:lineRule="exact"/>
        <w:ind w:firstLineChars="200" w:firstLine="560"/>
        <w:rPr>
          <w:rFonts w:ascii="仿宋_GB2312" w:eastAsia="仿宋_GB2312" w:hAnsi="仿宋"/>
          <w:sz w:val="28"/>
          <w:szCs w:val="28"/>
        </w:rPr>
      </w:pPr>
      <w:bookmarkStart w:id="17" w:name="_Toc499044822"/>
      <w:r>
        <w:rPr>
          <w:rFonts w:ascii="仿宋_GB2312" w:eastAsia="仿宋_GB2312" w:hAnsi="仿宋" w:hint="eastAsia"/>
          <w:sz w:val="28"/>
          <w:szCs w:val="28"/>
        </w:rPr>
        <w:t>1</w:t>
      </w:r>
      <w:r>
        <w:rPr>
          <w:rFonts w:ascii="仿宋_GB2312" w:eastAsia="仿宋_GB2312" w:hAnsi="仿宋" w:hint="eastAsia"/>
          <w:sz w:val="28"/>
          <w:szCs w:val="28"/>
        </w:rPr>
        <w:t>．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ED6080" w:rsidRDefault="00EE781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．估价结果未考虑估价对象及其所有权人已承担的债务、或有债务及经营决策失误或市场运作失当对其价值的影响。</w:t>
      </w:r>
    </w:p>
    <w:p w:rsidR="00ED6080" w:rsidRDefault="00EE781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8" w:name="_Toc503000667"/>
      <w:r>
        <w:rPr>
          <w:rStyle w:val="3Char"/>
          <w:rFonts w:ascii="Arial Narrow" w:eastAsia="仿宋_GB2312" w:hAnsi="Arial Narrow"/>
          <w:b/>
          <w:kern w:val="0"/>
          <w:sz w:val="28"/>
          <w:szCs w:val="28"/>
        </w:rPr>
        <w:lastRenderedPageBreak/>
        <w:t>四、</w:t>
      </w:r>
      <w:bookmarkEnd w:id="17"/>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8"/>
    </w:p>
    <w:p w:rsidR="00ED6080" w:rsidRDefault="00EE781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ED6080" w:rsidRDefault="00EE781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50300066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19"/>
    </w:p>
    <w:p w:rsidR="00ED6080" w:rsidRDefault="00EE781B">
      <w:pPr>
        <w:pStyle w:val="a7"/>
        <w:spacing w:line="440" w:lineRule="exact"/>
        <w:ind w:firstLineChars="200" w:firstLine="560"/>
        <w:rPr>
          <w:rFonts w:ascii="仿宋_GB2312" w:eastAsia="仿宋_GB2312" w:hAnsi="仿宋"/>
          <w:sz w:val="28"/>
          <w:szCs w:val="28"/>
        </w:rPr>
      </w:pPr>
      <w:bookmarkStart w:id="20" w:name="_Toc503000669"/>
      <w:r>
        <w:rPr>
          <w:rFonts w:ascii="仿宋_GB2312" w:eastAsia="仿宋_GB2312" w:hAnsi="仿宋" w:hint="eastAsia"/>
          <w:sz w:val="28"/>
          <w:szCs w:val="28"/>
        </w:rPr>
        <w:t>无</w:t>
      </w:r>
      <w:r>
        <w:rPr>
          <w:rFonts w:ascii="仿宋_GB2312" w:eastAsia="仿宋_GB2312" w:hAnsi="仿宋" w:hint="eastAsia"/>
          <w:sz w:val="28"/>
          <w:szCs w:val="28"/>
        </w:rPr>
        <w:t>依据不足</w:t>
      </w:r>
      <w:r>
        <w:rPr>
          <w:rFonts w:ascii="仿宋_GB2312" w:eastAsia="仿宋_GB2312" w:hAnsi="仿宋" w:hint="eastAsia"/>
          <w:sz w:val="28"/>
          <w:szCs w:val="28"/>
        </w:rPr>
        <w:t>假设。</w:t>
      </w:r>
    </w:p>
    <w:p w:rsidR="00ED6080" w:rsidRDefault="00EE781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r>
        <w:rPr>
          <w:rStyle w:val="3Char"/>
          <w:rFonts w:ascii="Arial Narrow" w:eastAsia="仿宋_GB2312" w:hAnsi="Arial Narrow"/>
          <w:b/>
          <w:kern w:val="0"/>
          <w:sz w:val="28"/>
          <w:szCs w:val="28"/>
        </w:rPr>
        <w:t>六、估价报告使用</w:t>
      </w:r>
      <w:bookmarkEnd w:id="20"/>
      <w:r>
        <w:rPr>
          <w:rStyle w:val="3Char"/>
          <w:rFonts w:ascii="Arial Narrow" w:eastAsia="仿宋_GB2312" w:hAnsi="Arial Narrow" w:hint="eastAsia"/>
          <w:b/>
          <w:kern w:val="0"/>
          <w:sz w:val="28"/>
          <w:szCs w:val="28"/>
        </w:rPr>
        <w:t>限制</w:t>
      </w:r>
    </w:p>
    <w:p w:rsidR="00ED6080" w:rsidRDefault="00EE781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1. </w:t>
      </w:r>
      <w:r>
        <w:rPr>
          <w:rFonts w:ascii="仿宋_GB2312" w:eastAsia="仿宋_GB2312" w:hAnsi="仿宋" w:hint="eastAsia"/>
          <w:sz w:val="28"/>
          <w:szCs w:val="28"/>
        </w:rPr>
        <w:t>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ED6080" w:rsidRDefault="00EE781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w:t>
      </w:r>
      <w:r>
        <w:rPr>
          <w:rFonts w:ascii="仿宋_GB2312" w:eastAsia="仿宋_GB2312" w:hAnsi="仿宋"/>
          <w:sz w:val="28"/>
          <w:szCs w:val="28"/>
        </w:rPr>
        <w:t>本次估价结果有效期自估价报告</w:t>
      </w:r>
      <w:r>
        <w:rPr>
          <w:rFonts w:ascii="仿宋_GB2312" w:eastAsia="仿宋_GB2312" w:hAnsi="仿宋" w:hint="eastAsia"/>
          <w:sz w:val="28"/>
          <w:szCs w:val="28"/>
        </w:rPr>
        <w:t>出具</w:t>
      </w:r>
      <w:r>
        <w:rPr>
          <w:rFonts w:ascii="仿宋_GB2312" w:eastAsia="仿宋_GB2312" w:hAnsi="仿宋"/>
          <w:sz w:val="28"/>
          <w:szCs w:val="28"/>
        </w:rPr>
        <w:t>之日起壹年</w:t>
      </w:r>
      <w:r>
        <w:rPr>
          <w:rFonts w:ascii="仿宋_GB2312" w:eastAsia="仿宋_GB2312" w:hAnsi="仿宋" w:hint="eastAsia"/>
          <w:sz w:val="28"/>
          <w:szCs w:val="28"/>
        </w:rPr>
        <w:t>（</w:t>
      </w:r>
      <w:r>
        <w:rPr>
          <w:rFonts w:ascii="仿宋_GB2312" w:eastAsia="仿宋_GB2312" w:hAnsi="仿宋"/>
          <w:sz w:val="28"/>
          <w:szCs w:val="28"/>
        </w:rPr>
        <w:t>自</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0</w:t>
      </w:r>
      <w:r>
        <w:rPr>
          <w:rFonts w:ascii="仿宋_GB2312" w:eastAsia="仿宋_GB2312" w:hAnsi="仿宋" w:hint="eastAsia"/>
          <w:sz w:val="28"/>
          <w:szCs w:val="28"/>
        </w:rPr>
        <w:t>9</w:t>
      </w:r>
      <w:r>
        <w:rPr>
          <w:rFonts w:ascii="仿宋_GB2312" w:eastAsia="仿宋_GB2312" w:hAnsi="仿宋" w:hint="eastAsia"/>
          <w:sz w:val="28"/>
          <w:szCs w:val="28"/>
        </w:rPr>
        <w:t>月</w:t>
      </w:r>
      <w:r>
        <w:rPr>
          <w:rFonts w:ascii="仿宋_GB2312" w:eastAsia="仿宋_GB2312" w:hAnsi="仿宋" w:hint="eastAsia"/>
          <w:sz w:val="28"/>
          <w:szCs w:val="28"/>
        </w:rPr>
        <w:t>03</w:t>
      </w:r>
      <w:r>
        <w:rPr>
          <w:rFonts w:ascii="仿宋_GB2312" w:eastAsia="仿宋_GB2312" w:hAnsi="仿宋" w:hint="eastAsia"/>
          <w:sz w:val="28"/>
          <w:szCs w:val="28"/>
        </w:rPr>
        <w:t>日至</w:t>
      </w:r>
      <w:r>
        <w:rPr>
          <w:rFonts w:ascii="仿宋_GB2312" w:eastAsia="仿宋_GB2312" w:hAnsi="仿宋" w:hint="eastAsia"/>
          <w:sz w:val="28"/>
          <w:szCs w:val="28"/>
        </w:rPr>
        <w:t>2019</w:t>
      </w:r>
      <w:r>
        <w:rPr>
          <w:rFonts w:ascii="仿宋_GB2312" w:eastAsia="仿宋_GB2312" w:hAnsi="仿宋" w:hint="eastAsia"/>
          <w:sz w:val="28"/>
          <w:szCs w:val="28"/>
        </w:rPr>
        <w:t>年</w:t>
      </w:r>
      <w:r>
        <w:rPr>
          <w:rFonts w:ascii="仿宋_GB2312" w:eastAsia="仿宋_GB2312" w:hAnsi="仿宋" w:hint="eastAsia"/>
          <w:sz w:val="28"/>
          <w:szCs w:val="28"/>
        </w:rPr>
        <w:t>0</w:t>
      </w:r>
      <w:r>
        <w:rPr>
          <w:rFonts w:ascii="仿宋_GB2312" w:eastAsia="仿宋_GB2312" w:hAnsi="仿宋" w:hint="eastAsia"/>
          <w:sz w:val="28"/>
          <w:szCs w:val="28"/>
        </w:rPr>
        <w:t>9</w:t>
      </w:r>
      <w:r>
        <w:rPr>
          <w:rFonts w:ascii="仿宋_GB2312" w:eastAsia="仿宋_GB2312" w:hAnsi="仿宋" w:hint="eastAsia"/>
          <w:sz w:val="28"/>
          <w:szCs w:val="28"/>
        </w:rPr>
        <w:t>月</w:t>
      </w:r>
      <w:r>
        <w:rPr>
          <w:rFonts w:ascii="仿宋_GB2312" w:eastAsia="仿宋_GB2312" w:hAnsi="仿宋" w:hint="eastAsia"/>
          <w:sz w:val="28"/>
          <w:szCs w:val="28"/>
        </w:rPr>
        <w:t>02</w:t>
      </w:r>
      <w:r>
        <w:rPr>
          <w:rFonts w:ascii="仿宋_GB2312" w:eastAsia="仿宋_GB2312" w:hAnsi="仿宋" w:hint="eastAsia"/>
          <w:sz w:val="28"/>
          <w:szCs w:val="28"/>
        </w:rPr>
        <w:t>日</w:t>
      </w:r>
      <w:r>
        <w:rPr>
          <w:rFonts w:ascii="仿宋_GB2312" w:eastAsia="仿宋_GB2312" w:hAnsi="仿宋" w:hint="eastAsia"/>
          <w:sz w:val="28"/>
          <w:szCs w:val="28"/>
        </w:rPr>
        <w:t>）</w:t>
      </w:r>
      <w:r>
        <w:rPr>
          <w:rFonts w:ascii="仿宋_GB2312" w:eastAsia="仿宋_GB2312" w:hAnsi="仿宋" w:hint="eastAsia"/>
          <w:sz w:val="28"/>
          <w:szCs w:val="28"/>
        </w:rPr>
        <w:t>。但价值时点后，在报告有效期内估价对象的质量及价格标准发生变化，并对估价对象价值产生明显影响时，不能直接使用本估价报告；超过一年，需重新进行估价。</w:t>
      </w:r>
    </w:p>
    <w:p w:rsidR="00ED6080" w:rsidRDefault="00EE781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本估价报告专为估价委托人所使用。未经本机构同意，不得向估价委托人和报告审查部门之外的单位和个人提供或公开发表。</w:t>
      </w:r>
    </w:p>
    <w:p w:rsidR="00ED6080" w:rsidRDefault="00EE781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本报告由山东智乾土地房地产评估咨询有限公司负责解释。</w:t>
      </w:r>
    </w:p>
    <w:p w:rsidR="00ED6080" w:rsidRDefault="00EE781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本报告必须经估价机构加盖</w:t>
      </w:r>
      <w:r>
        <w:rPr>
          <w:rFonts w:ascii="仿宋_GB2312" w:eastAsia="仿宋_GB2312" w:hAnsi="仿宋" w:hint="eastAsia"/>
          <w:sz w:val="28"/>
          <w:szCs w:val="28"/>
        </w:rPr>
        <w:t>公章、注册房地产估价师签字后方可使用，估价机构仅对本报告的原件承担责任，对任何形式的复制件概不认可且不承担责任。</w:t>
      </w:r>
    </w:p>
    <w:p w:rsidR="00ED6080" w:rsidRDefault="00EE781B">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1" w:name="_Toc503000670"/>
      <w:r>
        <w:rPr>
          <w:rFonts w:ascii="宋体" w:eastAsia="宋体" w:hAnsi="宋体" w:hint="eastAsia"/>
          <w:sz w:val="36"/>
          <w:szCs w:val="36"/>
        </w:rPr>
        <w:lastRenderedPageBreak/>
        <w:t>房地产估价结果报告</w:t>
      </w:r>
      <w:bookmarkEnd w:id="21"/>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22" w:name="_Toc503000671"/>
      <w:r>
        <w:rPr>
          <w:rFonts w:ascii="仿宋_GB2312" w:eastAsia="仿宋_GB2312" w:hAnsi="仿宋" w:hint="eastAsia"/>
          <w:sz w:val="28"/>
          <w:szCs w:val="28"/>
        </w:rPr>
        <w:t>一、估价委托方</w:t>
      </w:r>
      <w:bookmarkEnd w:id="22"/>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委</w:t>
      </w:r>
      <w:r>
        <w:rPr>
          <w:rFonts w:ascii="仿宋_GB2312" w:eastAsia="仿宋_GB2312" w:hAnsi="仿宋" w:hint="eastAsia"/>
          <w:sz w:val="28"/>
        </w:rPr>
        <w:t xml:space="preserve"> </w:t>
      </w:r>
      <w:r>
        <w:rPr>
          <w:rFonts w:ascii="仿宋_GB2312" w:eastAsia="仿宋_GB2312" w:hAnsi="仿宋" w:hint="eastAsia"/>
          <w:sz w:val="28"/>
        </w:rPr>
        <w:t>托</w:t>
      </w:r>
      <w:r>
        <w:rPr>
          <w:rFonts w:ascii="仿宋_GB2312" w:eastAsia="仿宋_GB2312" w:hAnsi="仿宋" w:hint="eastAsia"/>
          <w:sz w:val="28"/>
        </w:rPr>
        <w:t xml:space="preserve"> </w:t>
      </w:r>
      <w:r>
        <w:rPr>
          <w:rFonts w:ascii="仿宋_GB2312" w:eastAsia="仿宋_GB2312" w:hAnsi="仿宋" w:hint="eastAsia"/>
          <w:sz w:val="28"/>
        </w:rPr>
        <w:t>人：桓台县人民法院技术室</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联系地址：</w:t>
      </w:r>
      <w:r>
        <w:rPr>
          <w:rFonts w:ascii="仿宋_GB2312" w:eastAsia="仿宋_GB2312" w:hAnsi="仿宋" w:hint="eastAsia"/>
          <w:spacing w:val="-4"/>
          <w:sz w:val="28"/>
          <w:szCs w:val="28"/>
        </w:rPr>
        <w:t>桓台县建设街</w:t>
      </w:r>
      <w:r>
        <w:rPr>
          <w:rFonts w:ascii="仿宋_GB2312" w:eastAsia="仿宋_GB2312" w:hAnsi="仿宋" w:hint="eastAsia"/>
          <w:spacing w:val="-4"/>
          <w:sz w:val="28"/>
          <w:szCs w:val="28"/>
        </w:rPr>
        <w:t>3018</w:t>
      </w:r>
      <w:r>
        <w:rPr>
          <w:rFonts w:ascii="仿宋_GB2312" w:eastAsia="仿宋_GB2312" w:hAnsi="仿宋" w:hint="eastAsia"/>
          <w:spacing w:val="-4"/>
          <w:sz w:val="28"/>
          <w:szCs w:val="28"/>
        </w:rPr>
        <w:t>号</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联</w:t>
      </w:r>
      <w:r>
        <w:rPr>
          <w:rFonts w:ascii="仿宋_GB2312" w:eastAsia="仿宋_GB2312" w:hAnsi="仿宋" w:hint="eastAsia"/>
          <w:sz w:val="28"/>
        </w:rPr>
        <w:t xml:space="preserve"> </w:t>
      </w:r>
      <w:r>
        <w:rPr>
          <w:rFonts w:ascii="仿宋_GB2312" w:eastAsia="仿宋_GB2312" w:hAnsi="仿宋" w:hint="eastAsia"/>
          <w:sz w:val="28"/>
        </w:rPr>
        <w:t>系</w:t>
      </w:r>
      <w:r>
        <w:rPr>
          <w:rFonts w:ascii="仿宋_GB2312" w:eastAsia="仿宋_GB2312" w:hAnsi="仿宋" w:hint="eastAsia"/>
          <w:sz w:val="28"/>
        </w:rPr>
        <w:t xml:space="preserve"> </w:t>
      </w:r>
      <w:r>
        <w:rPr>
          <w:rFonts w:ascii="仿宋_GB2312" w:eastAsia="仿宋_GB2312" w:hAnsi="仿宋" w:hint="eastAsia"/>
          <w:sz w:val="28"/>
        </w:rPr>
        <w:t>人：荆得宾</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hint="eastAsia"/>
          <w:sz w:val="28"/>
        </w:rPr>
        <w:t>0533-2346319</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23" w:name="_Toc503000672"/>
      <w:r>
        <w:rPr>
          <w:rFonts w:ascii="仿宋_GB2312" w:eastAsia="仿宋_GB2312" w:hAnsi="仿宋" w:hint="eastAsia"/>
          <w:sz w:val="28"/>
          <w:szCs w:val="28"/>
        </w:rPr>
        <w:t>二、估价机构</w:t>
      </w:r>
      <w:bookmarkEnd w:id="23"/>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w:t>
      </w:r>
      <w:r>
        <w:rPr>
          <w:rFonts w:ascii="仿宋_GB2312" w:eastAsia="仿宋_GB2312" w:hAnsi="仿宋" w:hint="eastAsia"/>
          <w:sz w:val="28"/>
        </w:rPr>
        <w:t xml:space="preserve">  </w:t>
      </w:r>
      <w:r>
        <w:rPr>
          <w:rFonts w:ascii="仿宋_GB2312" w:eastAsia="仿宋_GB2312" w:hAnsi="仿宋" w:hint="eastAsia"/>
          <w:sz w:val="28"/>
        </w:rPr>
        <w:t>蒙</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w:t>
      </w:r>
      <w:r>
        <w:rPr>
          <w:rFonts w:ascii="仿宋_GB2312" w:eastAsia="仿宋_GB2312" w:hAnsi="仿宋" w:hint="eastAsia"/>
          <w:sz w:val="28"/>
        </w:rPr>
        <w:t xml:space="preserve">  </w:t>
      </w:r>
      <w:r>
        <w:rPr>
          <w:rFonts w:ascii="仿宋_GB2312" w:eastAsia="仿宋_GB2312" w:hAnsi="仿宋" w:hint="eastAsia"/>
          <w:sz w:val="28"/>
        </w:rPr>
        <w:t>级</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w:t>
      </w:r>
      <w:r>
        <w:rPr>
          <w:rFonts w:ascii="仿宋_GB2312" w:eastAsia="仿宋_GB2312" w:hAnsi="仿宋" w:hint="eastAsia"/>
          <w:sz w:val="28"/>
        </w:rPr>
        <w:t>91370303558949389G</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w:t>
      </w:r>
      <w:r>
        <w:rPr>
          <w:rFonts w:ascii="仿宋_GB2312" w:eastAsia="仿宋_GB2312" w:hAnsi="仿宋" w:hint="eastAsia"/>
          <w:sz w:val="28"/>
        </w:rPr>
        <w:t>032033</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w:t>
      </w:r>
      <w:r>
        <w:rPr>
          <w:rFonts w:ascii="仿宋_GB2312" w:eastAsia="仿宋_GB2312" w:hAnsi="仿宋" w:hint="eastAsia"/>
          <w:sz w:val="28"/>
        </w:rPr>
        <w:t>30</w:t>
      </w:r>
      <w:r>
        <w:rPr>
          <w:rFonts w:ascii="仿宋_GB2312" w:eastAsia="仿宋_GB2312" w:hAnsi="仿宋" w:hint="eastAsia"/>
          <w:sz w:val="28"/>
        </w:rPr>
        <w:t>号楼</w:t>
      </w:r>
      <w:r>
        <w:rPr>
          <w:rFonts w:ascii="仿宋_GB2312" w:eastAsia="仿宋_GB2312" w:hAnsi="仿宋" w:hint="eastAsia"/>
          <w:sz w:val="28"/>
        </w:rPr>
        <w:t>1701</w:t>
      </w:r>
      <w:r>
        <w:rPr>
          <w:rFonts w:ascii="仿宋_GB2312" w:eastAsia="仿宋_GB2312" w:hAnsi="仿宋" w:hint="eastAsia"/>
          <w:sz w:val="28"/>
        </w:rPr>
        <w:t>室</w:t>
      </w:r>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hint="eastAsia"/>
          <w:sz w:val="28"/>
        </w:rPr>
        <w:t>0533-6283668</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24" w:name="_Toc503000673"/>
      <w:r>
        <w:rPr>
          <w:rFonts w:ascii="仿宋_GB2312" w:eastAsia="仿宋_GB2312" w:hAnsi="仿宋" w:hint="eastAsia"/>
          <w:sz w:val="28"/>
          <w:szCs w:val="28"/>
        </w:rPr>
        <w:t>三、估价目的</w:t>
      </w:r>
      <w:bookmarkEnd w:id="24"/>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25" w:name="_Toc503000674"/>
      <w:r>
        <w:rPr>
          <w:rFonts w:ascii="仿宋_GB2312" w:eastAsia="仿宋_GB2312" w:hAnsi="仿宋" w:hint="eastAsia"/>
          <w:sz w:val="28"/>
          <w:szCs w:val="28"/>
        </w:rPr>
        <w:t>四、估价对象</w:t>
      </w:r>
      <w:bookmarkEnd w:id="25"/>
    </w:p>
    <w:p w:rsidR="00ED6080" w:rsidRDefault="00EE781B">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w:t>
      </w:r>
      <w:r>
        <w:rPr>
          <w:rFonts w:ascii="仿宋_GB2312" w:eastAsia="仿宋_GB2312" w:hAnsi="仿宋"/>
          <w:b/>
          <w:spacing w:val="-4"/>
          <w:sz w:val="28"/>
          <w:szCs w:val="28"/>
        </w:rPr>
        <w:t>一</w:t>
      </w:r>
      <w:r>
        <w:rPr>
          <w:rFonts w:ascii="仿宋_GB2312" w:eastAsia="仿宋_GB2312" w:hAnsi="仿宋"/>
          <w:b/>
          <w:spacing w:val="-4"/>
          <w:sz w:val="28"/>
          <w:szCs w:val="28"/>
        </w:rPr>
        <w:t>)</w:t>
      </w:r>
      <w:r>
        <w:rPr>
          <w:rFonts w:ascii="仿宋_GB2312" w:eastAsia="仿宋_GB2312" w:hAnsi="仿宋"/>
          <w:b/>
          <w:spacing w:val="-4"/>
          <w:sz w:val="28"/>
          <w:szCs w:val="28"/>
        </w:rPr>
        <w:t>估价对象范围</w:t>
      </w:r>
    </w:p>
    <w:p w:rsidR="00ED6080" w:rsidRDefault="00EE781B">
      <w:pPr>
        <w:spacing w:line="480" w:lineRule="exact"/>
        <w:ind w:firstLineChars="200" w:firstLine="560"/>
        <w:rPr>
          <w:rFonts w:ascii="仿宋_GB2312" w:eastAsia="仿宋_GB2312" w:hAnsi="仿宋"/>
          <w:sz w:val="28"/>
        </w:rPr>
      </w:pPr>
      <w:bookmarkStart w:id="26" w:name="_Toc498094830"/>
      <w:r>
        <w:rPr>
          <w:rFonts w:ascii="仿宋_GB2312" w:eastAsia="仿宋_GB2312" w:hAnsi="仿宋" w:hint="eastAsia"/>
          <w:sz w:val="28"/>
        </w:rPr>
        <w:t>根据委托方提供的有关资料，估价人员进行了实地查勘，确定本次估价对象范围为位于</w:t>
      </w:r>
      <w:r>
        <w:rPr>
          <w:rFonts w:ascii="仿宋_GB2312" w:eastAsia="仿宋_GB2312" w:hAnsi="仿宋" w:hint="eastAsia"/>
          <w:sz w:val="28"/>
        </w:rPr>
        <w:t>淄博高新区华菁园小区</w:t>
      </w:r>
      <w:r>
        <w:rPr>
          <w:rFonts w:ascii="仿宋_GB2312" w:eastAsia="仿宋_GB2312" w:hAnsi="仿宋" w:hint="eastAsia"/>
          <w:sz w:val="28"/>
        </w:rPr>
        <w:t>7</w:t>
      </w:r>
      <w:r>
        <w:rPr>
          <w:rFonts w:ascii="仿宋_GB2312" w:eastAsia="仿宋_GB2312" w:hAnsi="仿宋" w:hint="eastAsia"/>
          <w:sz w:val="28"/>
        </w:rPr>
        <w:t>号楼</w:t>
      </w:r>
      <w:r>
        <w:rPr>
          <w:rFonts w:ascii="仿宋_GB2312" w:eastAsia="仿宋_GB2312" w:hAnsi="仿宋" w:hint="eastAsia"/>
          <w:sz w:val="28"/>
        </w:rPr>
        <w:t>1</w:t>
      </w:r>
      <w:r>
        <w:rPr>
          <w:rFonts w:ascii="仿宋_GB2312" w:eastAsia="仿宋_GB2312" w:hAnsi="仿宋" w:hint="eastAsia"/>
          <w:sz w:val="28"/>
        </w:rPr>
        <w:t>单元</w:t>
      </w:r>
      <w:r>
        <w:rPr>
          <w:rFonts w:ascii="仿宋_GB2312" w:eastAsia="仿宋_GB2312" w:hAnsi="仿宋" w:hint="eastAsia"/>
          <w:sz w:val="28"/>
        </w:rPr>
        <w:t>3</w:t>
      </w:r>
      <w:r>
        <w:rPr>
          <w:rFonts w:ascii="仿宋_GB2312" w:eastAsia="仿宋_GB2312" w:hAnsi="仿宋" w:hint="eastAsia"/>
          <w:sz w:val="28"/>
        </w:rPr>
        <w:t>层西户</w:t>
      </w:r>
      <w:r>
        <w:rPr>
          <w:rFonts w:ascii="仿宋_GB2312" w:eastAsia="仿宋_GB2312" w:hAnsi="仿宋" w:hint="eastAsia"/>
          <w:sz w:val="28"/>
        </w:rPr>
        <w:t>住宅房地产，建筑面积为</w:t>
      </w:r>
      <w:r>
        <w:rPr>
          <w:rFonts w:ascii="仿宋_GB2312" w:eastAsia="仿宋_GB2312" w:hAnsi="仿宋" w:hint="eastAsia"/>
          <w:sz w:val="28"/>
        </w:rPr>
        <w:t>121.7</w:t>
      </w:r>
      <w:r>
        <w:rPr>
          <w:rFonts w:ascii="仿宋_GB2312" w:eastAsia="仿宋_GB2312" w:hAnsi="仿宋" w:hint="eastAsia"/>
          <w:sz w:val="28"/>
        </w:rPr>
        <w:t>㎡</w:t>
      </w:r>
      <w:r>
        <w:rPr>
          <w:rFonts w:ascii="仿宋_GB2312" w:eastAsia="仿宋_GB2312" w:hAnsi="仿宋" w:hint="eastAsia"/>
          <w:sz w:val="28"/>
        </w:rPr>
        <w:t>，附带储藏室一间</w:t>
      </w:r>
      <w:r>
        <w:rPr>
          <w:rFonts w:ascii="仿宋_GB2312" w:eastAsia="仿宋_GB2312" w:hAnsi="仿宋" w:hint="eastAsia"/>
          <w:sz w:val="28"/>
        </w:rPr>
        <w:t>。</w:t>
      </w:r>
    </w:p>
    <w:p w:rsidR="00ED6080" w:rsidRDefault="00EE781B">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6"/>
    </w:p>
    <w:p w:rsidR="00ED6080" w:rsidRDefault="00EE781B">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w:t>
      </w:r>
      <w:r>
        <w:rPr>
          <w:rFonts w:ascii="仿宋_GB2312" w:eastAsia="仿宋_GB2312" w:hAnsi="仿宋" w:hint="eastAsia"/>
          <w:sz w:val="28"/>
        </w:rPr>
        <w:t>李红</w:t>
      </w:r>
      <w:r>
        <w:rPr>
          <w:rFonts w:ascii="仿宋_GB2312" w:eastAsia="仿宋_GB2312" w:hAnsi="仿宋" w:hint="eastAsia"/>
          <w:sz w:val="28"/>
        </w:rPr>
        <w:t>，产权证号：</w:t>
      </w:r>
      <w:r>
        <w:rPr>
          <w:rFonts w:ascii="仿宋_GB2312" w:eastAsia="仿宋_GB2312" w:hAnsi="仿宋" w:hint="eastAsia"/>
          <w:sz w:val="28"/>
        </w:rPr>
        <w:t>03-1005112</w:t>
      </w:r>
      <w:r>
        <w:rPr>
          <w:rFonts w:ascii="仿宋_GB2312" w:eastAsia="仿宋_GB2312" w:hAnsi="仿宋" w:hint="eastAsia"/>
          <w:sz w:val="28"/>
        </w:rPr>
        <w:t>。</w:t>
      </w:r>
    </w:p>
    <w:p w:rsidR="00ED6080" w:rsidRDefault="00EE781B">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ED6080" w:rsidRDefault="00EE781B">
      <w:pPr>
        <w:pStyle w:val="a7"/>
        <w:tabs>
          <w:tab w:val="left" w:pos="4820"/>
        </w:tabs>
        <w:adjustRightInd w:val="0"/>
        <w:snapToGrid w:val="0"/>
        <w:spacing w:line="480" w:lineRule="exact"/>
        <w:ind w:firstLineChars="200" w:firstLine="536"/>
        <w:rPr>
          <w:rFonts w:ascii="仿宋_GB2312" w:eastAsia="仿宋_GB2312" w:hAnsi="仿宋"/>
          <w:spacing w:val="-6"/>
          <w:sz w:val="28"/>
          <w:szCs w:val="28"/>
        </w:rPr>
      </w:pPr>
      <w:r>
        <w:rPr>
          <w:rFonts w:ascii="仿宋_GB2312" w:eastAsia="仿宋_GB2312" w:hAnsi="仿宋" w:hint="eastAsia"/>
          <w:spacing w:val="-6"/>
          <w:sz w:val="28"/>
          <w:szCs w:val="28"/>
        </w:rPr>
        <w:t>幢号：</w:t>
      </w:r>
      <w:r>
        <w:rPr>
          <w:rFonts w:ascii="仿宋_GB2312" w:eastAsia="仿宋_GB2312" w:hAnsi="仿宋" w:hint="eastAsia"/>
          <w:sz w:val="28"/>
        </w:rPr>
        <w:t>7</w:t>
      </w:r>
      <w:r>
        <w:rPr>
          <w:rFonts w:ascii="仿宋_GB2312" w:eastAsia="仿宋_GB2312" w:hAnsi="仿宋" w:hint="eastAsia"/>
          <w:sz w:val="28"/>
        </w:rPr>
        <w:t>，房号：</w:t>
      </w:r>
      <w:r>
        <w:rPr>
          <w:rFonts w:ascii="仿宋_GB2312" w:eastAsia="仿宋_GB2312" w:hAnsi="仿宋" w:hint="eastAsia"/>
          <w:sz w:val="28"/>
        </w:rPr>
        <w:t>1-302</w:t>
      </w:r>
      <w:r>
        <w:rPr>
          <w:rFonts w:ascii="仿宋_GB2312" w:eastAsia="仿宋_GB2312" w:hAnsi="仿宋" w:hint="eastAsia"/>
          <w:sz w:val="28"/>
        </w:rPr>
        <w:t>，结构：混合，房屋总层数：</w:t>
      </w:r>
      <w:r>
        <w:rPr>
          <w:rFonts w:ascii="仿宋_GB2312" w:eastAsia="仿宋_GB2312" w:hAnsi="仿宋" w:hint="eastAsia"/>
          <w:sz w:val="28"/>
        </w:rPr>
        <w:t>6</w:t>
      </w:r>
      <w:r>
        <w:rPr>
          <w:rFonts w:ascii="仿宋_GB2312" w:eastAsia="仿宋_GB2312" w:hAnsi="仿宋" w:hint="eastAsia"/>
          <w:sz w:val="28"/>
        </w:rPr>
        <w:t>层，所在层数：</w:t>
      </w:r>
      <w:r>
        <w:rPr>
          <w:rFonts w:ascii="仿宋_GB2312" w:eastAsia="仿宋_GB2312" w:hAnsi="仿宋" w:hint="eastAsia"/>
          <w:sz w:val="28"/>
        </w:rPr>
        <w:t>3</w:t>
      </w:r>
      <w:r>
        <w:rPr>
          <w:rFonts w:ascii="仿宋_GB2312" w:eastAsia="仿宋_GB2312" w:hAnsi="仿宋" w:hint="eastAsia"/>
          <w:sz w:val="28"/>
        </w:rPr>
        <w:t>层，建筑面积：</w:t>
      </w:r>
      <w:r>
        <w:rPr>
          <w:rFonts w:ascii="仿宋_GB2312" w:eastAsia="仿宋_GB2312" w:hAnsi="仿宋" w:hint="eastAsia"/>
          <w:sz w:val="28"/>
        </w:rPr>
        <w:t>121.7</w:t>
      </w:r>
      <w:r>
        <w:rPr>
          <w:rFonts w:ascii="仿宋_GB2312" w:eastAsia="仿宋_GB2312" w:hAnsi="仿宋" w:hint="eastAsia"/>
          <w:sz w:val="28"/>
        </w:rPr>
        <w:t>平方米</w:t>
      </w:r>
      <w:r>
        <w:rPr>
          <w:rFonts w:ascii="仿宋_GB2312" w:eastAsia="仿宋_GB2312" w:hAnsi="仿宋" w:hint="eastAsia"/>
          <w:spacing w:val="-6"/>
          <w:sz w:val="28"/>
          <w:szCs w:val="28"/>
        </w:rPr>
        <w:t>。</w:t>
      </w:r>
      <w:bookmarkStart w:id="27" w:name="_GoBack"/>
      <w:bookmarkEnd w:id="27"/>
    </w:p>
    <w:p w:rsidR="00ED6080" w:rsidRDefault="00EE781B">
      <w:pPr>
        <w:pStyle w:val="a7"/>
        <w:tabs>
          <w:tab w:val="left" w:pos="4820"/>
        </w:tabs>
        <w:adjustRightInd w:val="0"/>
        <w:snapToGrid w:val="0"/>
        <w:spacing w:line="480" w:lineRule="exact"/>
        <w:ind w:firstLineChars="200" w:firstLine="536"/>
        <w:rPr>
          <w:rFonts w:ascii="仿宋_GB2312" w:eastAsia="仿宋_GB2312"/>
          <w:spacing w:val="-6"/>
          <w:sz w:val="28"/>
        </w:rPr>
      </w:pPr>
      <w:r>
        <w:rPr>
          <w:rFonts w:ascii="仿宋_GB2312" w:eastAsia="仿宋_GB2312" w:hAnsi="仿宋" w:hint="eastAsia"/>
          <w:spacing w:val="-6"/>
          <w:sz w:val="28"/>
          <w:szCs w:val="28"/>
        </w:rPr>
        <w:lastRenderedPageBreak/>
        <w:t>估价对象</w:t>
      </w:r>
      <w:r>
        <w:rPr>
          <w:rFonts w:ascii="仿宋_GB2312" w:eastAsia="仿宋_GB2312" w:hAnsi="仿宋" w:hint="eastAsia"/>
          <w:spacing w:val="-6"/>
          <w:sz w:val="28"/>
          <w:szCs w:val="28"/>
        </w:rPr>
        <w:t>楼体</w:t>
      </w:r>
      <w:r>
        <w:rPr>
          <w:rFonts w:ascii="仿宋" w:eastAsia="仿宋" w:hAnsi="仿宋" w:hint="eastAsia"/>
          <w:spacing w:val="-6"/>
          <w:sz w:val="28"/>
        </w:rPr>
        <w:t>外墙为</w:t>
      </w:r>
      <w:r>
        <w:rPr>
          <w:rFonts w:ascii="仿宋" w:eastAsia="仿宋" w:hAnsi="仿宋" w:hint="eastAsia"/>
          <w:spacing w:val="-6"/>
          <w:sz w:val="28"/>
        </w:rPr>
        <w:t>涂料粉刷</w:t>
      </w:r>
      <w:r>
        <w:rPr>
          <w:rFonts w:ascii="仿宋" w:eastAsia="仿宋" w:hAnsi="仿宋" w:hint="eastAsia"/>
          <w:spacing w:val="-6"/>
          <w:sz w:val="28"/>
        </w:rPr>
        <w:t>，</w:t>
      </w:r>
      <w:r>
        <w:rPr>
          <w:rFonts w:ascii="仿宋" w:eastAsia="仿宋" w:hAnsi="仿宋" w:hint="eastAsia"/>
          <w:spacing w:val="-6"/>
          <w:sz w:val="28"/>
        </w:rPr>
        <w:t>防盗单元门，单元内</w:t>
      </w:r>
      <w:r>
        <w:rPr>
          <w:rFonts w:ascii="仿宋" w:eastAsia="仿宋" w:hAnsi="仿宋" w:hint="eastAsia"/>
          <w:bCs/>
          <w:spacing w:val="-6"/>
          <w:sz w:val="28"/>
        </w:rPr>
        <w:t>楼梯为水泥踏步、铁扶手。</w:t>
      </w:r>
      <w:r>
        <w:rPr>
          <w:rFonts w:ascii="仿宋" w:eastAsia="仿宋" w:hAnsi="仿宋" w:hint="eastAsia"/>
          <w:spacing w:val="-6"/>
          <w:sz w:val="28"/>
        </w:rPr>
        <w:t>进户为防盗门，室</w:t>
      </w:r>
      <w:r>
        <w:rPr>
          <w:rFonts w:ascii="仿宋_GB2312" w:eastAsia="仿宋_GB2312" w:hint="eastAsia"/>
          <w:color w:val="000000"/>
          <w:spacing w:val="-6"/>
          <w:sz w:val="28"/>
        </w:rPr>
        <w:t>内墙</w:t>
      </w:r>
      <w:r>
        <w:rPr>
          <w:rFonts w:ascii="仿宋_GB2312" w:eastAsia="仿宋_GB2312" w:hint="eastAsia"/>
          <w:color w:val="000000"/>
          <w:spacing w:val="-6"/>
          <w:sz w:val="28"/>
        </w:rPr>
        <w:t>面贴壁纸</w:t>
      </w:r>
      <w:r>
        <w:rPr>
          <w:rFonts w:ascii="仿宋_GB2312" w:eastAsia="仿宋_GB2312" w:hint="eastAsia"/>
          <w:color w:val="000000"/>
          <w:spacing w:val="-6"/>
          <w:sz w:val="28"/>
        </w:rPr>
        <w:t>，木门，</w:t>
      </w:r>
      <w:r>
        <w:rPr>
          <w:rFonts w:ascii="仿宋_GB2312" w:eastAsia="仿宋_GB2312" w:hint="eastAsia"/>
          <w:color w:val="000000"/>
          <w:spacing w:val="-6"/>
          <w:sz w:val="28"/>
        </w:rPr>
        <w:t>木地板</w:t>
      </w:r>
      <w:r>
        <w:rPr>
          <w:rFonts w:ascii="仿宋_GB2312" w:eastAsia="仿宋_GB2312" w:hint="eastAsia"/>
          <w:color w:val="000000"/>
          <w:spacing w:val="-6"/>
          <w:sz w:val="28"/>
        </w:rPr>
        <w:t>，</w:t>
      </w:r>
      <w:r>
        <w:rPr>
          <w:rFonts w:ascii="仿宋" w:eastAsia="仿宋" w:hAnsi="仿宋" w:hint="eastAsia"/>
          <w:spacing w:val="-6"/>
          <w:sz w:val="28"/>
        </w:rPr>
        <w:t>塑钢窗</w:t>
      </w:r>
      <w:r>
        <w:rPr>
          <w:rFonts w:ascii="仿宋" w:eastAsia="仿宋" w:hAnsi="仿宋" w:hint="eastAsia"/>
          <w:bCs/>
          <w:spacing w:val="-6"/>
          <w:sz w:val="28"/>
        </w:rPr>
        <w:t>，水、电、暖气、燃气配套设施齐全</w:t>
      </w:r>
      <w:r>
        <w:rPr>
          <w:rFonts w:ascii="仿宋" w:eastAsia="仿宋" w:hAnsi="仿宋" w:hint="eastAsia"/>
          <w:bCs/>
          <w:spacing w:val="-6"/>
          <w:sz w:val="28"/>
        </w:rPr>
        <w:t>，估价对象</w:t>
      </w:r>
      <w:r>
        <w:rPr>
          <w:rFonts w:ascii="仿宋" w:eastAsia="仿宋" w:hAnsi="仿宋" w:hint="eastAsia"/>
          <w:bCs/>
          <w:spacing w:val="-6"/>
          <w:sz w:val="28"/>
        </w:rPr>
        <w:t>附带储藏室一间。</w:t>
      </w:r>
    </w:p>
    <w:p w:rsidR="00ED6080" w:rsidRDefault="00EE781B">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ED6080" w:rsidRDefault="00EE781B">
      <w:pPr>
        <w:tabs>
          <w:tab w:val="left" w:pos="675"/>
        </w:tabs>
        <w:spacing w:line="480" w:lineRule="exact"/>
        <w:ind w:firstLineChars="200" w:firstLine="536"/>
        <w:rPr>
          <w:rFonts w:ascii="仿宋_GB2312" w:eastAsia="仿宋_GB2312" w:hAnsi="仿宋"/>
          <w:spacing w:val="-6"/>
          <w:sz w:val="28"/>
          <w:szCs w:val="28"/>
        </w:rPr>
      </w:pPr>
      <w:r>
        <w:rPr>
          <w:rFonts w:ascii="仿宋_GB2312" w:eastAsia="仿宋_GB2312" w:hAnsi="仿宋" w:hint="eastAsia"/>
          <w:spacing w:val="-6"/>
          <w:sz w:val="28"/>
          <w:szCs w:val="28"/>
        </w:rPr>
        <w:t>估价对象所处</w:t>
      </w:r>
      <w:r>
        <w:rPr>
          <w:rFonts w:ascii="仿宋_GB2312" w:eastAsia="仿宋_GB2312" w:hAnsi="仿宋" w:hint="eastAsia"/>
          <w:spacing w:val="-6"/>
          <w:sz w:val="28"/>
          <w:szCs w:val="28"/>
        </w:rPr>
        <w:t>区域</w:t>
      </w:r>
      <w:r>
        <w:rPr>
          <w:rFonts w:ascii="仿宋_GB2312" w:eastAsia="仿宋_GB2312" w:hAnsi="仿宋" w:hint="eastAsia"/>
          <w:spacing w:val="-6"/>
          <w:sz w:val="28"/>
          <w:szCs w:val="28"/>
        </w:rPr>
        <w:t>东临</w:t>
      </w:r>
      <w:r>
        <w:rPr>
          <w:rFonts w:ascii="仿宋_GB2312" w:eastAsia="仿宋_GB2312" w:hAnsi="仿宋" w:hint="eastAsia"/>
          <w:spacing w:val="-6"/>
          <w:sz w:val="28"/>
          <w:szCs w:val="28"/>
        </w:rPr>
        <w:t>金晶大道</w:t>
      </w:r>
      <w:r>
        <w:rPr>
          <w:rFonts w:ascii="仿宋_GB2312" w:eastAsia="仿宋_GB2312" w:hAnsi="仿宋" w:hint="eastAsia"/>
          <w:spacing w:val="-6"/>
          <w:sz w:val="28"/>
          <w:szCs w:val="28"/>
        </w:rPr>
        <w:t>，西临</w:t>
      </w:r>
      <w:r>
        <w:rPr>
          <w:rFonts w:ascii="仿宋_GB2312" w:eastAsia="仿宋_GB2312" w:hAnsi="仿宋" w:hint="eastAsia"/>
          <w:spacing w:val="-6"/>
          <w:sz w:val="28"/>
          <w:szCs w:val="28"/>
        </w:rPr>
        <w:t>兰雁大道</w:t>
      </w:r>
      <w:r>
        <w:rPr>
          <w:rFonts w:ascii="仿宋_GB2312" w:eastAsia="仿宋_GB2312" w:hAnsi="仿宋" w:hint="eastAsia"/>
          <w:spacing w:val="-6"/>
          <w:sz w:val="28"/>
          <w:szCs w:val="28"/>
        </w:rPr>
        <w:t>，</w:t>
      </w:r>
      <w:r>
        <w:rPr>
          <w:rFonts w:ascii="仿宋_GB2312" w:eastAsia="仿宋_GB2312" w:hAnsi="仿宋" w:hint="eastAsia"/>
          <w:spacing w:val="-6"/>
          <w:sz w:val="28"/>
          <w:szCs w:val="28"/>
        </w:rPr>
        <w:t>附近</w:t>
      </w:r>
      <w:r>
        <w:rPr>
          <w:rFonts w:ascii="仿宋_GB2312" w:eastAsia="仿宋_GB2312" w:hAnsi="仿宋" w:hint="eastAsia"/>
          <w:spacing w:val="-6"/>
          <w:sz w:val="28"/>
          <w:szCs w:val="28"/>
        </w:rPr>
        <w:t>有</w:t>
      </w:r>
      <w:r>
        <w:rPr>
          <w:rFonts w:ascii="仿宋_GB2312" w:eastAsia="仿宋_GB2312" w:hAnsi="仿宋" w:hint="eastAsia"/>
          <w:spacing w:val="-6"/>
          <w:sz w:val="28"/>
          <w:szCs w:val="28"/>
        </w:rPr>
        <w:t>中德亚运村河东生活区、中房青年城</w:t>
      </w:r>
      <w:r>
        <w:rPr>
          <w:rFonts w:ascii="仿宋_GB2312" w:eastAsia="仿宋_GB2312" w:hAnsi="仿宋" w:hint="eastAsia"/>
          <w:spacing w:val="-6"/>
          <w:sz w:val="28"/>
          <w:szCs w:val="28"/>
        </w:rPr>
        <w:t>等。周边服务配套设施</w:t>
      </w:r>
      <w:r>
        <w:rPr>
          <w:rFonts w:ascii="仿宋_GB2312" w:eastAsia="仿宋_GB2312" w:hAnsi="仿宋" w:hint="eastAsia"/>
          <w:spacing w:val="-6"/>
          <w:sz w:val="28"/>
          <w:szCs w:val="28"/>
        </w:rPr>
        <w:t>一般</w:t>
      </w:r>
      <w:r>
        <w:rPr>
          <w:rFonts w:ascii="仿宋_GB2312" w:eastAsia="仿宋_GB2312" w:hAnsi="仿宋" w:hint="eastAsia"/>
          <w:spacing w:val="-6"/>
          <w:sz w:val="28"/>
          <w:szCs w:val="28"/>
        </w:rPr>
        <w:t>，交通</w:t>
      </w:r>
      <w:r>
        <w:rPr>
          <w:rFonts w:ascii="仿宋_GB2312" w:eastAsia="仿宋_GB2312" w:hAnsi="仿宋" w:hint="eastAsia"/>
          <w:spacing w:val="-6"/>
          <w:sz w:val="28"/>
          <w:szCs w:val="28"/>
        </w:rPr>
        <w:t>较</w:t>
      </w:r>
      <w:r>
        <w:rPr>
          <w:rFonts w:ascii="仿宋_GB2312" w:eastAsia="仿宋_GB2312" w:hAnsi="仿宋" w:hint="eastAsia"/>
          <w:spacing w:val="-6"/>
          <w:sz w:val="28"/>
          <w:szCs w:val="28"/>
        </w:rPr>
        <w:t>便利</w:t>
      </w:r>
      <w:r>
        <w:rPr>
          <w:rFonts w:ascii="仿宋_GB2312" w:eastAsia="仿宋_GB2312" w:hAnsi="仿宋" w:hint="eastAsia"/>
          <w:spacing w:val="-6"/>
          <w:sz w:val="28"/>
          <w:szCs w:val="28"/>
        </w:rPr>
        <w:t>，地理位置较好。</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28" w:name="_Toc503000675"/>
      <w:r>
        <w:rPr>
          <w:rFonts w:ascii="仿宋_GB2312" w:eastAsia="仿宋_GB2312" w:hAnsi="仿宋" w:hint="eastAsia"/>
          <w:sz w:val="28"/>
          <w:szCs w:val="28"/>
        </w:rPr>
        <w:t>五、价值时点</w:t>
      </w:r>
      <w:bookmarkEnd w:id="28"/>
    </w:p>
    <w:p w:rsidR="00ED6080" w:rsidRDefault="00EE781B">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08</w:t>
      </w:r>
      <w:r>
        <w:rPr>
          <w:rFonts w:ascii="仿宋_GB2312" w:eastAsia="仿宋_GB2312" w:hAnsi="仿宋" w:hint="eastAsia"/>
          <w:sz w:val="28"/>
          <w:szCs w:val="28"/>
        </w:rPr>
        <w:t>月</w:t>
      </w:r>
      <w:r>
        <w:rPr>
          <w:rFonts w:ascii="仿宋_GB2312" w:eastAsia="仿宋_GB2312" w:hAnsi="仿宋" w:hint="eastAsia"/>
          <w:sz w:val="28"/>
          <w:szCs w:val="28"/>
        </w:rPr>
        <w:t>31</w:t>
      </w:r>
      <w:r>
        <w:rPr>
          <w:rFonts w:ascii="仿宋_GB2312" w:eastAsia="仿宋_GB2312" w:hAnsi="仿宋" w:hint="eastAsia"/>
          <w:sz w:val="28"/>
          <w:szCs w:val="28"/>
        </w:rPr>
        <w:t>日</w:t>
      </w:r>
      <w:r>
        <w:rPr>
          <w:rFonts w:ascii="仿宋_GB2312" w:eastAsia="仿宋_GB2312" w:hAnsi="宋体" w:hint="eastAsia"/>
          <w:sz w:val="28"/>
        </w:rPr>
        <w:t>(</w:t>
      </w:r>
      <w:r>
        <w:rPr>
          <w:rFonts w:ascii="仿宋_GB2312" w:eastAsia="仿宋_GB2312" w:hAnsi="宋体" w:hint="eastAsia"/>
          <w:sz w:val="28"/>
        </w:rPr>
        <w:t>实地查勘日</w:t>
      </w:r>
      <w:r>
        <w:rPr>
          <w:rFonts w:ascii="仿宋_GB2312" w:eastAsia="仿宋_GB2312" w:hAnsi="宋体" w:hint="eastAsia"/>
          <w:sz w:val="28"/>
        </w:rPr>
        <w:t>)</w:t>
      </w:r>
      <w:r>
        <w:rPr>
          <w:rFonts w:ascii="仿宋_GB2312" w:eastAsia="仿宋_GB2312" w:hAnsi="宋体" w:hint="eastAsia"/>
          <w:sz w:val="28"/>
        </w:rPr>
        <w:t>。</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29" w:name="_Toc503000676"/>
      <w:r>
        <w:rPr>
          <w:rFonts w:ascii="仿宋_GB2312" w:eastAsia="仿宋_GB2312" w:hAnsi="仿宋" w:hint="eastAsia"/>
          <w:sz w:val="28"/>
          <w:szCs w:val="28"/>
        </w:rPr>
        <w:t>六、价值类型</w:t>
      </w:r>
      <w:bookmarkEnd w:id="29"/>
    </w:p>
    <w:p w:rsidR="00ED6080" w:rsidRDefault="00EE781B">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ED6080" w:rsidRDefault="00EE781B">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ED6080" w:rsidRDefault="00EE781B">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31" w:name="_Toc503000677"/>
      <w:r>
        <w:rPr>
          <w:rFonts w:ascii="仿宋_GB2312" w:eastAsia="仿宋_GB2312" w:hAnsi="仿宋" w:hint="eastAsia"/>
          <w:sz w:val="28"/>
          <w:szCs w:val="28"/>
        </w:rPr>
        <w:t>七、估价原则</w:t>
      </w:r>
      <w:bookmarkEnd w:id="31"/>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w:t>
      </w:r>
      <w:r>
        <w:rPr>
          <w:rFonts w:ascii="仿宋_GB2312" w:eastAsia="仿宋_GB2312" w:hAnsi="宋体" w:hint="eastAsia"/>
          <w:bCs/>
          <w:snapToGrid w:val="0"/>
          <w:sz w:val="28"/>
          <w:szCs w:val="28"/>
        </w:rPr>
        <w:t>以下估价原则：</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w:t>
      </w:r>
      <w:r>
        <w:rPr>
          <w:rFonts w:ascii="仿宋_GB2312" w:eastAsia="仿宋_GB2312" w:hAnsi="宋体" w:hint="eastAsia"/>
          <w:bCs/>
          <w:snapToGrid w:val="0"/>
          <w:sz w:val="28"/>
          <w:szCs w:val="28"/>
        </w:rPr>
        <w:t>独立、客观、公正原则：</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w:t>
      </w:r>
      <w:r>
        <w:rPr>
          <w:rFonts w:ascii="仿宋_GB2312" w:eastAsia="仿宋_GB2312" w:hAnsi="宋体" w:hint="eastAsia"/>
          <w:bCs/>
          <w:snapToGrid w:val="0"/>
          <w:sz w:val="28"/>
          <w:szCs w:val="28"/>
        </w:rPr>
        <w:t>合法原则：</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w:t>
      </w:r>
      <w:r>
        <w:rPr>
          <w:rFonts w:ascii="仿宋_GB2312" w:eastAsia="仿宋_GB2312" w:hAnsi="宋体" w:hint="eastAsia"/>
          <w:bCs/>
          <w:snapToGrid w:val="0"/>
          <w:sz w:val="28"/>
          <w:szCs w:val="28"/>
        </w:rPr>
        <w:t>价值时点原则：</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lastRenderedPageBreak/>
        <w:t>遵循价值时点原则，要求估价结果是在根据估价目的确定的某一特定时间的价值或价格。</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w:t>
      </w:r>
      <w:r>
        <w:rPr>
          <w:rFonts w:ascii="仿宋_GB2312" w:eastAsia="仿宋_GB2312" w:hAnsi="宋体" w:hint="eastAsia"/>
          <w:bCs/>
          <w:snapToGrid w:val="0"/>
          <w:sz w:val="28"/>
          <w:szCs w:val="28"/>
        </w:rPr>
        <w:t>替代原则：</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w:t>
      </w:r>
      <w:r>
        <w:rPr>
          <w:rFonts w:ascii="仿宋_GB2312" w:eastAsia="仿宋_GB2312" w:hAnsi="宋体" w:hint="eastAsia"/>
          <w:bCs/>
          <w:snapToGrid w:val="0"/>
          <w:sz w:val="28"/>
          <w:szCs w:val="28"/>
        </w:rPr>
        <w:t>最高最佳利用原则：</w:t>
      </w:r>
    </w:p>
    <w:p w:rsidR="00ED6080" w:rsidRDefault="00EE781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32" w:name="_Toc503000678"/>
      <w:r>
        <w:rPr>
          <w:rFonts w:ascii="仿宋_GB2312" w:eastAsia="仿宋_GB2312" w:hAnsi="仿宋" w:hint="eastAsia"/>
          <w:sz w:val="28"/>
          <w:szCs w:val="28"/>
        </w:rPr>
        <w:t>八、估价依据</w:t>
      </w:r>
      <w:bookmarkEnd w:id="30"/>
      <w:bookmarkEnd w:id="32"/>
    </w:p>
    <w:p w:rsidR="00ED6080" w:rsidRDefault="00EE781B">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一</w:t>
      </w:r>
      <w:r>
        <w:rPr>
          <w:rFonts w:hAnsi="仿宋" w:hint="eastAsia"/>
          <w:b/>
        </w:rPr>
        <w:t>)</w:t>
      </w:r>
      <w:r>
        <w:rPr>
          <w:rFonts w:hAnsi="仿宋" w:hint="eastAsia"/>
          <w:b/>
        </w:rPr>
        <w:t>本此估价所依据的有关法律、法规和部门规章及各级地方政府或行政主管部门的有关规定：</w:t>
      </w:r>
      <w:r>
        <w:rPr>
          <w:rFonts w:hAnsi="仿宋" w:hint="eastAsia"/>
          <w:b/>
        </w:rPr>
        <w:t xml:space="preserve"> </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w:t>
      </w:r>
      <w:r>
        <w:rPr>
          <w:rFonts w:hAnsi="仿宋" w:cs="宋体-18030" w:hint="eastAsia"/>
        </w:rPr>
        <w:t>2007</w:t>
      </w:r>
      <w:r>
        <w:rPr>
          <w:rFonts w:hAnsi="仿宋" w:cs="宋体-18030" w:hint="eastAsia"/>
        </w:rPr>
        <w:t>年</w:t>
      </w:r>
      <w:r>
        <w:rPr>
          <w:rFonts w:hAnsi="仿宋" w:cs="宋体-18030" w:hint="eastAsia"/>
        </w:rPr>
        <w:t>3</w:t>
      </w:r>
      <w:r>
        <w:rPr>
          <w:rFonts w:hAnsi="仿宋" w:cs="宋体-18030" w:hint="eastAsia"/>
        </w:rPr>
        <w:t>月</w:t>
      </w:r>
      <w:r>
        <w:rPr>
          <w:rFonts w:hAnsi="仿宋" w:cs="宋体-18030" w:hint="eastAsia"/>
        </w:rPr>
        <w:t>16</w:t>
      </w:r>
      <w:r>
        <w:rPr>
          <w:rFonts w:hAnsi="仿宋" w:cs="宋体-18030" w:hint="eastAsia"/>
        </w:rPr>
        <w:t>日第十届全国人民代表大会第五次会议通过</w:t>
      </w:r>
      <w:r>
        <w:rPr>
          <w:rFonts w:hAnsi="仿宋" w:cs="宋体-18030" w:hint="eastAsia"/>
        </w:rPr>
        <w:t xml:space="preserve">  </w:t>
      </w:r>
      <w:r>
        <w:rPr>
          <w:rFonts w:hAnsi="仿宋" w:cs="宋体-18030" w:hint="eastAsia"/>
        </w:rPr>
        <w:t>国家主席令</w:t>
      </w:r>
      <w:r>
        <w:rPr>
          <w:rFonts w:hAnsi="仿宋" w:cs="宋体-18030" w:hint="eastAsia"/>
        </w:rPr>
        <w:t>62</w:t>
      </w:r>
      <w:r>
        <w:rPr>
          <w:rFonts w:hAnsi="仿宋" w:cs="宋体-18030" w:hint="eastAsia"/>
        </w:rPr>
        <w:t>号公布）</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《中华人民共和国城市房地产管理法》（</w:t>
      </w:r>
      <w:r>
        <w:rPr>
          <w:rFonts w:hAnsi="仿宋" w:hint="eastAsia"/>
        </w:rPr>
        <w:t>2007</w:t>
      </w:r>
      <w:r>
        <w:rPr>
          <w:rFonts w:hAnsi="仿宋" w:hint="eastAsia"/>
        </w:rPr>
        <w:t>年</w:t>
      </w:r>
      <w:r>
        <w:rPr>
          <w:rFonts w:hAnsi="仿宋" w:hint="eastAsia"/>
        </w:rPr>
        <w:t>8</w:t>
      </w:r>
      <w:r>
        <w:rPr>
          <w:rFonts w:hAnsi="仿宋" w:hint="eastAsia"/>
        </w:rPr>
        <w:t>月</w:t>
      </w:r>
      <w:r>
        <w:rPr>
          <w:rFonts w:hAnsi="仿宋" w:hint="eastAsia"/>
        </w:rPr>
        <w:t>30</w:t>
      </w:r>
      <w:r>
        <w:rPr>
          <w:rFonts w:hAnsi="仿宋" w:hint="eastAsia"/>
        </w:rPr>
        <w:t>日第十届全国人民代表大会常务委员会第二十九次会议通过</w:t>
      </w:r>
      <w:r>
        <w:rPr>
          <w:rFonts w:hAnsi="仿宋" w:hint="eastAsia"/>
        </w:rPr>
        <w:t xml:space="preserve">  </w:t>
      </w:r>
      <w:r>
        <w:rPr>
          <w:rFonts w:hAnsi="仿宋" w:hint="eastAsia"/>
        </w:rPr>
        <w:t>国家主席令</w:t>
      </w:r>
      <w:r>
        <w:rPr>
          <w:rFonts w:hAnsi="仿宋" w:hint="eastAsia"/>
        </w:rPr>
        <w:t>72</w:t>
      </w:r>
      <w:r>
        <w:rPr>
          <w:rFonts w:hAnsi="仿宋" w:hint="eastAsia"/>
        </w:rPr>
        <w:t>号公布）</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《中华人民共和国土地管理法》（</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日第十届全国人民代表大会常务委员会第十一次会议第二次修正</w:t>
      </w:r>
      <w:r>
        <w:rPr>
          <w:rFonts w:hAnsi="仿宋" w:hint="eastAsia"/>
        </w:rPr>
        <w:t xml:space="preserve">  </w:t>
      </w:r>
      <w:r>
        <w:rPr>
          <w:rFonts w:hAnsi="仿宋" w:hint="eastAsia"/>
        </w:rPr>
        <w:t>国家主席令</w:t>
      </w:r>
      <w:r>
        <w:rPr>
          <w:rFonts w:hAnsi="仿宋" w:hint="eastAsia"/>
        </w:rPr>
        <w:t xml:space="preserve"> 27</w:t>
      </w:r>
      <w:r>
        <w:rPr>
          <w:rFonts w:hAnsi="仿宋" w:hint="eastAsia"/>
        </w:rPr>
        <w:t>号公布）</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《中华人民共和国担保法》（</w:t>
      </w:r>
      <w:r>
        <w:rPr>
          <w:rFonts w:hAnsi="仿宋" w:hint="eastAsia"/>
        </w:rPr>
        <w:t>1995</w:t>
      </w:r>
      <w:r>
        <w:rPr>
          <w:rFonts w:hAnsi="仿宋" w:hint="eastAsia"/>
        </w:rPr>
        <w:t>年</w:t>
      </w:r>
      <w:r>
        <w:rPr>
          <w:rFonts w:hAnsi="仿宋" w:hint="eastAsia"/>
        </w:rPr>
        <w:t>6</w:t>
      </w:r>
      <w:r>
        <w:rPr>
          <w:rFonts w:hAnsi="仿宋" w:hint="eastAsia"/>
        </w:rPr>
        <w:t>月</w:t>
      </w:r>
      <w:r>
        <w:rPr>
          <w:rFonts w:hAnsi="仿宋" w:hint="eastAsia"/>
        </w:rPr>
        <w:t>30</w:t>
      </w:r>
      <w:r>
        <w:rPr>
          <w:rFonts w:hAnsi="仿宋" w:hint="eastAsia"/>
        </w:rPr>
        <w:t>日第八届全国人民代表大会常务委员会第十四次会议通过）</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5.</w:t>
      </w:r>
      <w:r>
        <w:rPr>
          <w:rFonts w:hAnsi="仿宋" w:hint="eastAsia"/>
        </w:rPr>
        <w:t>《中华人民共和国拍卖法》（</w:t>
      </w:r>
      <w:r>
        <w:rPr>
          <w:rFonts w:hAnsi="仿宋" w:hint="eastAsia"/>
        </w:rPr>
        <w:t>1996</w:t>
      </w:r>
      <w:r>
        <w:rPr>
          <w:rFonts w:hAnsi="仿宋" w:hint="eastAsia"/>
        </w:rPr>
        <w:t>年</w:t>
      </w:r>
      <w:r>
        <w:rPr>
          <w:rFonts w:hAnsi="仿宋" w:hint="eastAsia"/>
        </w:rPr>
        <w:t>7</w:t>
      </w:r>
      <w:r>
        <w:rPr>
          <w:rFonts w:hAnsi="仿宋" w:hint="eastAsia"/>
        </w:rPr>
        <w:t>月</w:t>
      </w:r>
      <w:r>
        <w:rPr>
          <w:rFonts w:hAnsi="仿宋" w:hint="eastAsia"/>
        </w:rPr>
        <w:t>5</w:t>
      </w:r>
      <w:r>
        <w:rPr>
          <w:rFonts w:hAnsi="仿宋" w:hint="eastAsia"/>
        </w:rPr>
        <w:t>日第八届全国人民代表大会常务委员会第二十次会议通过</w:t>
      </w:r>
      <w:r>
        <w:rPr>
          <w:rFonts w:hAnsi="仿宋" w:hint="eastAsia"/>
        </w:rPr>
        <w:t>,</w:t>
      </w:r>
      <w:r>
        <w:rPr>
          <w:rFonts w:hAnsi="仿宋" w:hint="eastAsia"/>
        </w:rPr>
        <w:t>根据</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日第十届全国人民代表大会常务委员会第十一次会议《关于修改〈中华人民共和国拍卖法〉的决定》修正）</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6.</w:t>
      </w:r>
      <w:r>
        <w:rPr>
          <w:rFonts w:hAnsi="仿宋" w:hint="eastAsia"/>
        </w:rPr>
        <w:t>《最高人民法院关于适用《中华人民共和国担保法》若干问</w:t>
      </w:r>
      <w:r>
        <w:rPr>
          <w:rFonts w:hAnsi="仿宋" w:hint="eastAsia"/>
        </w:rPr>
        <w:t>题的解释》（</w:t>
      </w:r>
      <w:r>
        <w:rPr>
          <w:rFonts w:hAnsi="仿宋" w:hint="eastAsia"/>
        </w:rPr>
        <w:t>2000</w:t>
      </w:r>
      <w:r>
        <w:rPr>
          <w:rFonts w:hAnsi="仿宋" w:hint="eastAsia"/>
        </w:rPr>
        <w:t>年</w:t>
      </w:r>
      <w:r>
        <w:rPr>
          <w:rFonts w:hAnsi="仿宋" w:hint="eastAsia"/>
        </w:rPr>
        <w:t>9</w:t>
      </w:r>
      <w:r>
        <w:rPr>
          <w:rFonts w:hAnsi="仿宋" w:hint="eastAsia"/>
        </w:rPr>
        <w:t>月</w:t>
      </w:r>
      <w:r>
        <w:rPr>
          <w:rFonts w:hAnsi="仿宋" w:hint="eastAsia"/>
        </w:rPr>
        <w:t>29</w:t>
      </w:r>
      <w:r>
        <w:rPr>
          <w:rFonts w:hAnsi="仿宋" w:hint="eastAsia"/>
        </w:rPr>
        <w:t>日最高人民法院审判委员会第</w:t>
      </w:r>
      <w:r>
        <w:rPr>
          <w:rFonts w:hAnsi="仿宋" w:hint="eastAsia"/>
        </w:rPr>
        <w:t>1133</w:t>
      </w:r>
      <w:r>
        <w:rPr>
          <w:rFonts w:hAnsi="仿宋" w:hint="eastAsia"/>
        </w:rPr>
        <w:t>次会议通过</w:t>
      </w:r>
      <w:r>
        <w:rPr>
          <w:rFonts w:hAnsi="仿宋" w:hint="eastAsia"/>
        </w:rPr>
        <w:t xml:space="preserve"> </w:t>
      </w:r>
      <w:r>
        <w:rPr>
          <w:rFonts w:hAnsi="仿宋" w:hint="eastAsia"/>
        </w:rPr>
        <w:t>法释</w:t>
      </w:r>
      <w:r>
        <w:rPr>
          <w:rFonts w:hAnsi="仿宋" w:hint="eastAsia"/>
        </w:rPr>
        <w:t>[2000]44</w:t>
      </w:r>
      <w:r>
        <w:rPr>
          <w:rFonts w:hAnsi="仿宋" w:hint="eastAsia"/>
        </w:rPr>
        <w:t>号）</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lastRenderedPageBreak/>
        <w:t>7.</w:t>
      </w:r>
      <w:r>
        <w:rPr>
          <w:rFonts w:hAnsi="仿宋" w:hint="eastAsia"/>
        </w:rPr>
        <w:t>《中华人民共和国城镇国有土地使用权出让和转让暂行条例》</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w:t>
      </w:r>
      <w:r>
        <w:rPr>
          <w:rFonts w:hAnsi="仿宋" w:cs="宋体-18030" w:hint="eastAsia"/>
          <w:szCs w:val="28"/>
        </w:rPr>
        <w:t>2016</w:t>
      </w:r>
      <w:r>
        <w:rPr>
          <w:rFonts w:hAnsi="仿宋" w:cs="宋体-18030" w:hint="eastAsia"/>
          <w:szCs w:val="28"/>
        </w:rPr>
        <w:t>年</w:t>
      </w:r>
      <w:r>
        <w:rPr>
          <w:rFonts w:hAnsi="仿宋" w:cs="宋体-18030" w:hint="eastAsia"/>
          <w:szCs w:val="28"/>
        </w:rPr>
        <w:t>7</w:t>
      </w:r>
      <w:r>
        <w:rPr>
          <w:rFonts w:hAnsi="仿宋" w:cs="宋体-18030" w:hint="eastAsia"/>
          <w:szCs w:val="28"/>
        </w:rPr>
        <w:t>月</w:t>
      </w:r>
      <w:r>
        <w:rPr>
          <w:rFonts w:hAnsi="仿宋" w:cs="宋体-18030" w:hint="eastAsia"/>
          <w:szCs w:val="28"/>
        </w:rPr>
        <w:t>2</w:t>
      </w:r>
      <w:r>
        <w:rPr>
          <w:rFonts w:hAnsi="仿宋" w:cs="宋体-18030" w:hint="eastAsia"/>
          <w:szCs w:val="28"/>
        </w:rPr>
        <w:t>日</w:t>
      </w:r>
      <w:r>
        <w:rPr>
          <w:rFonts w:hAnsi="仿宋" w:cs="宋体-18030" w:hint="eastAsia"/>
          <w:szCs w:val="28"/>
        </w:rPr>
        <w:t xml:space="preserve"> </w:t>
      </w:r>
      <w:r>
        <w:rPr>
          <w:rFonts w:hAnsi="仿宋" w:cs="宋体-18030" w:hint="eastAsia"/>
          <w:szCs w:val="28"/>
        </w:rPr>
        <w:t>中华人民共和国主席令第四十六号）</w:t>
      </w:r>
    </w:p>
    <w:p w:rsidR="00ED6080" w:rsidRDefault="00EE781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二</w:t>
      </w:r>
      <w:r>
        <w:rPr>
          <w:rFonts w:hAnsi="仿宋" w:hint="eastAsia"/>
          <w:b/>
        </w:rPr>
        <w:t>)</w:t>
      </w:r>
      <w:r>
        <w:rPr>
          <w:rFonts w:hAnsi="仿宋" w:hint="eastAsia"/>
          <w:b/>
        </w:rPr>
        <w:t>本此估价采用的估价标准、技术规程：</w:t>
      </w:r>
      <w:r>
        <w:rPr>
          <w:rFonts w:hAnsi="仿宋" w:hint="eastAsia"/>
          <w:b/>
        </w:rPr>
        <w:t xml:space="preserve"> </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1. </w:t>
      </w:r>
      <w:r>
        <w:rPr>
          <w:rFonts w:hAnsi="仿宋" w:hint="eastAsia"/>
        </w:rPr>
        <w:t>中华人民共和国国家标准《房地产估价规范》（</w:t>
      </w:r>
      <w:r>
        <w:rPr>
          <w:rFonts w:hAnsi="仿宋" w:hint="eastAsia"/>
        </w:rPr>
        <w:t>2015</w:t>
      </w:r>
      <w:r>
        <w:rPr>
          <w:rFonts w:hAnsi="仿宋" w:hint="eastAsia"/>
        </w:rPr>
        <w:t>年</w:t>
      </w:r>
      <w:r>
        <w:rPr>
          <w:rFonts w:hAnsi="仿宋" w:hint="eastAsia"/>
        </w:rPr>
        <w:t>12</w:t>
      </w:r>
      <w:r>
        <w:rPr>
          <w:rFonts w:hAnsi="仿宋" w:hint="eastAsia"/>
        </w:rPr>
        <w:t>月</w:t>
      </w:r>
      <w:r>
        <w:rPr>
          <w:rFonts w:hAnsi="仿宋" w:hint="eastAsia"/>
        </w:rPr>
        <w:t>1</w:t>
      </w:r>
      <w:r>
        <w:rPr>
          <w:rFonts w:hAnsi="仿宋" w:hint="eastAsia"/>
        </w:rPr>
        <w:t>日</w:t>
      </w:r>
      <w:r>
        <w:rPr>
          <w:rFonts w:hAnsi="仿宋" w:hint="eastAsia"/>
        </w:rPr>
        <w:t xml:space="preserve">  GB/T50291-2015</w:t>
      </w:r>
      <w:r>
        <w:rPr>
          <w:rFonts w:hAnsi="仿宋" w:hint="eastAsia"/>
        </w:rPr>
        <w:t>）</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《房地产估价基本术语标准》（</w:t>
      </w:r>
      <w:r>
        <w:rPr>
          <w:rFonts w:hAnsi="仿宋" w:hint="eastAsia"/>
        </w:rPr>
        <w:t>GB/T 50899-2013</w:t>
      </w:r>
      <w:r>
        <w:rPr>
          <w:rFonts w:hAnsi="仿宋" w:hint="eastAsia"/>
        </w:rPr>
        <w:t>）</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《山东省建筑工程价目表》</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《山东省建筑</w:t>
      </w:r>
      <w:r>
        <w:rPr>
          <w:rFonts w:hAnsi="仿宋" w:hint="eastAsia"/>
        </w:rPr>
        <w:t>工程消耗量定额》</w:t>
      </w:r>
      <w:r>
        <w:rPr>
          <w:rFonts w:hAnsi="仿宋" w:hint="eastAsia"/>
        </w:rPr>
        <w:t xml:space="preserve"> </w:t>
      </w:r>
    </w:p>
    <w:p w:rsidR="00ED6080" w:rsidRDefault="00EE781B">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 xml:space="preserve">5. </w:t>
      </w:r>
      <w:r>
        <w:rPr>
          <w:rFonts w:hAnsi="仿宋" w:hint="eastAsia"/>
        </w:rPr>
        <w:t>淄博市人民政府关于《城市基础设施配套费征收使用管理的有关规定》（淄政发</w:t>
      </w:r>
      <w:r>
        <w:rPr>
          <w:rFonts w:hAnsi="仿宋" w:hint="eastAsia"/>
        </w:rPr>
        <w:t>[2006]44</w:t>
      </w:r>
      <w:r>
        <w:rPr>
          <w:rFonts w:hAnsi="仿宋" w:hint="eastAsia"/>
        </w:rPr>
        <w:t>号）</w:t>
      </w:r>
    </w:p>
    <w:p w:rsidR="00ED6080" w:rsidRDefault="00EE781B">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三</w:t>
      </w:r>
      <w:r>
        <w:rPr>
          <w:rFonts w:hAnsi="仿宋" w:hint="eastAsia"/>
          <w:b/>
        </w:rPr>
        <w:t>)</w:t>
      </w:r>
      <w:r>
        <w:rPr>
          <w:rFonts w:hAnsi="仿宋" w:hint="eastAsia"/>
          <w:b/>
        </w:rPr>
        <w:t>委托人提供的有关资料：</w:t>
      </w:r>
      <w:r>
        <w:rPr>
          <w:rFonts w:hAnsi="仿宋" w:hint="eastAsia"/>
          <w:b/>
        </w:rPr>
        <w:t xml:space="preserve"> </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w:t>
      </w:r>
      <w:r>
        <w:rPr>
          <w:rFonts w:hAnsi="仿宋" w:hint="eastAsia"/>
          <w:bCs/>
        </w:rPr>
        <w:t>桓台县人民法院技术室</w:t>
      </w:r>
      <w:r>
        <w:rPr>
          <w:rFonts w:hAnsi="仿宋" w:hint="eastAsia"/>
        </w:rPr>
        <w:t>鉴定委托书》</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《产权、产籍档案证明》</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w:t>
      </w:r>
      <w:r>
        <w:rPr>
          <w:rFonts w:hAnsi="仿宋" w:hint="eastAsia"/>
          <w:bCs/>
        </w:rPr>
        <w:t>桓台县人民法院</w:t>
      </w:r>
      <w:r>
        <w:rPr>
          <w:rFonts w:hAnsi="仿宋" w:hint="eastAsia"/>
        </w:rPr>
        <w:t>执行裁定书》</w:t>
      </w:r>
    </w:p>
    <w:p w:rsidR="00ED6080" w:rsidRDefault="00EE781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四</w:t>
      </w:r>
      <w:r>
        <w:rPr>
          <w:rFonts w:hAnsi="仿宋" w:hint="eastAsia"/>
          <w:b/>
        </w:rPr>
        <w:t>)</w:t>
      </w:r>
      <w:r>
        <w:rPr>
          <w:rFonts w:hAnsi="仿宋" w:hint="eastAsia"/>
          <w:b/>
        </w:rPr>
        <w:t>评估人员调查收集的资料</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估价机构掌握的市场资料</w:t>
      </w:r>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估价人员实地勘察资料</w:t>
      </w:r>
    </w:p>
    <w:p w:rsidR="00ED6080" w:rsidRDefault="00EE781B">
      <w:pPr>
        <w:pStyle w:val="7"/>
        <w:adjustRightInd w:val="0"/>
        <w:snapToGrid w:val="0"/>
        <w:spacing w:line="480" w:lineRule="exact"/>
        <w:ind w:leftChars="50" w:left="105" w:rightChars="50" w:right="105" w:firstLineChars="200" w:firstLine="560"/>
        <w:rPr>
          <w:rFonts w:hAnsi="仿宋"/>
          <w:b/>
        </w:rPr>
      </w:pPr>
      <w:r>
        <w:rPr>
          <w:rFonts w:hAnsi="仿宋" w:hint="eastAsia"/>
        </w:rPr>
        <w:t>3.</w:t>
      </w:r>
      <w:r>
        <w:rPr>
          <w:rFonts w:hAnsi="仿宋" w:hint="eastAsia"/>
        </w:rPr>
        <w:t>估价人员社会调查获取的资料</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bookmarkStart w:id="33" w:name="_Toc503000679"/>
      <w:r>
        <w:rPr>
          <w:rFonts w:ascii="仿宋_GB2312" w:eastAsia="仿宋_GB2312" w:hAnsi="仿宋" w:hint="eastAsia"/>
          <w:sz w:val="28"/>
          <w:szCs w:val="28"/>
        </w:rPr>
        <w:t>九、估价方法</w:t>
      </w:r>
      <w:bookmarkEnd w:id="33"/>
    </w:p>
    <w:p w:rsidR="00ED6080" w:rsidRDefault="00EE781B">
      <w:pPr>
        <w:adjustRightInd w:val="0"/>
        <w:snapToGrid w:val="0"/>
        <w:spacing w:line="480" w:lineRule="exact"/>
        <w:ind w:firstLineChars="200" w:firstLine="562"/>
        <w:rPr>
          <w:rFonts w:ascii="仿宋_GB2312" w:eastAsia="仿宋_GB2312" w:hAnsi="宋体"/>
          <w:b/>
          <w:bCs/>
          <w:sz w:val="28"/>
        </w:rPr>
      </w:pPr>
      <w:bookmarkStart w:id="34" w:name="_Toc503000680"/>
      <w:r>
        <w:rPr>
          <w:rFonts w:ascii="仿宋_GB2312" w:eastAsia="仿宋_GB2312" w:hAnsi="宋体" w:hint="eastAsia"/>
          <w:b/>
          <w:bCs/>
          <w:sz w:val="28"/>
        </w:rPr>
        <w:t>（一）估价方法的含义</w:t>
      </w:r>
    </w:p>
    <w:p w:rsidR="00ED6080" w:rsidRDefault="00EE781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ED6080" w:rsidRDefault="00EE781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ED6080" w:rsidRDefault="00EE781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ED6080" w:rsidRDefault="00EE781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lastRenderedPageBreak/>
        <w:t>假设开发法，是求得估价对象后续开发的必要支出及折现率或后续开发的必要支出及应得利润和开发完成后的价值，将开发完成后的价值和后续开发的必要支出折现到</w:t>
      </w:r>
      <w:r>
        <w:rPr>
          <w:rFonts w:ascii="仿宋_GB2312" w:eastAsia="仿宋_GB2312" w:hAnsi="宋体" w:hint="eastAsia"/>
          <w:sz w:val="28"/>
        </w:rPr>
        <w:t>价值时点后相减，或将开发完成后的价值减去后续开发的必要支出及应得利润得到估价对象价值或价格的方法。</w:t>
      </w:r>
    </w:p>
    <w:p w:rsidR="00ED6080" w:rsidRDefault="00EE781B">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ED6080" w:rsidRDefault="00EE781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ED6080" w:rsidRDefault="00EE781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ED6080" w:rsidRDefault="00EE781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比较法计算公式：</w:t>
      </w:r>
    </w:p>
    <w:p w:rsidR="00ED6080" w:rsidRDefault="00EE781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比较价值＝可比实例成交价格×交易情况修正系数×市场状况调整系数×房地产状况调整系数</w:t>
      </w:r>
      <w:r>
        <w:rPr>
          <w:rFonts w:ascii="仿宋_GB2312" w:eastAsia="仿宋_GB2312" w:hAnsi="宋体" w:hint="eastAsia"/>
          <w:sz w:val="28"/>
        </w:rPr>
        <w:t xml:space="preserve">      </w:t>
      </w:r>
    </w:p>
    <w:p w:rsidR="00ED6080" w:rsidRDefault="00EE781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本次评估选取可比实例的原则：①可比实例房地产应与估价对象房地产相似，即可比实例房地产应是估价对象的类似房地产；②可以实例的交易方式应适合估价目的；③可以实例的成交日期应接近价值时点；④可比实例的成交价格应尽量为正常价格。</w:t>
      </w:r>
      <w:r>
        <w:rPr>
          <w:rFonts w:ascii="仿宋_GB2312" w:eastAsia="仿宋_GB2312" w:hAnsi="宋体" w:hint="eastAsia"/>
          <w:sz w:val="28"/>
          <w:szCs w:val="28"/>
        </w:rPr>
        <w:t xml:space="preserve"> </w:t>
      </w:r>
    </w:p>
    <w:p w:rsidR="00ED6080" w:rsidRDefault="00EE781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本次评估的估价对象类似房地产是指与估价对象的区位相近、用途相同、权利性质相同、档次相当、规模相当（选取的可比实例规模一般应在估价对象规模的</w:t>
      </w:r>
      <w:r>
        <w:rPr>
          <w:rFonts w:ascii="仿宋_GB2312" w:eastAsia="仿宋_GB2312" w:hAnsi="宋体" w:hint="eastAsia"/>
          <w:sz w:val="28"/>
          <w:szCs w:val="28"/>
        </w:rPr>
        <w:t>0.5</w:t>
      </w: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倍范围内）建筑结构相同的房地产。</w:t>
      </w:r>
      <w:r>
        <w:rPr>
          <w:rFonts w:ascii="仿宋_GB2312" w:eastAsia="仿宋_GB2312" w:hAnsi="宋体" w:hint="eastAsia"/>
          <w:sz w:val="28"/>
          <w:szCs w:val="28"/>
        </w:rPr>
        <w:t xml:space="preserve"> </w:t>
      </w:r>
    </w:p>
    <w:p w:rsidR="00ED6080" w:rsidRDefault="00EE781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建立比较基础。选取了可比实例后，应先对可比实例的成交价格进行换算处理，对价格内涵和形式进行标准化，使它们之间的口径一致、相互可比，为后续对可比实例成交价格进行修正和调整建立一个共同的基础。建立比较基础一般要做一下工作：①统一财产范围；</w:t>
      </w:r>
      <w:r>
        <w:rPr>
          <w:rFonts w:ascii="仿宋_GB2312" w:eastAsia="仿宋_GB2312" w:hAnsi="宋体" w:hint="eastAsia"/>
          <w:sz w:val="28"/>
          <w:szCs w:val="28"/>
        </w:rPr>
        <w:t xml:space="preserve"> </w:t>
      </w:r>
      <w:r>
        <w:rPr>
          <w:rFonts w:ascii="仿宋_GB2312" w:eastAsia="仿宋_GB2312" w:hAnsi="宋体" w:hint="eastAsia"/>
          <w:sz w:val="28"/>
          <w:szCs w:val="28"/>
        </w:rPr>
        <w:t>②统一付款方式；</w:t>
      </w:r>
      <w:r>
        <w:rPr>
          <w:rFonts w:ascii="仿宋_GB2312" w:eastAsia="仿宋_GB2312" w:hAnsi="宋体" w:hint="eastAsia"/>
          <w:sz w:val="28"/>
          <w:szCs w:val="28"/>
        </w:rPr>
        <w:t xml:space="preserve"> </w:t>
      </w:r>
      <w:r>
        <w:rPr>
          <w:rFonts w:ascii="仿宋_GB2312" w:eastAsia="仿宋_GB2312" w:hAnsi="宋体" w:hint="eastAsia"/>
          <w:sz w:val="28"/>
          <w:szCs w:val="28"/>
        </w:rPr>
        <w:t>③统一税费负担；④统一计价单位。</w:t>
      </w:r>
    </w:p>
    <w:p w:rsidR="00ED6080" w:rsidRDefault="00EE781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）交易情况修正。交易情况修正就是运用百分率法或差额法将所选可比实例的非正常成交价格调整为正常的成交价格，并求取交易情况</w:t>
      </w:r>
      <w:r>
        <w:rPr>
          <w:rFonts w:ascii="仿宋_GB2312" w:eastAsia="仿宋_GB2312" w:hAnsi="宋体" w:hint="eastAsia"/>
          <w:sz w:val="28"/>
          <w:szCs w:val="28"/>
        </w:rPr>
        <w:lastRenderedPageBreak/>
        <w:t>修正系数。</w:t>
      </w:r>
    </w:p>
    <w:p w:rsidR="00ED6080" w:rsidRDefault="00EE781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）市场状况调整。市场状况调整就是将可比实例在其成交日期时的价格调整到在价值时点的价</w:t>
      </w:r>
      <w:r>
        <w:rPr>
          <w:rFonts w:ascii="仿宋_GB2312" w:eastAsia="仿宋_GB2312" w:hAnsi="宋体" w:hint="eastAsia"/>
          <w:sz w:val="28"/>
          <w:szCs w:val="28"/>
        </w:rPr>
        <w:t>格，并求取市场状况调整系数。</w:t>
      </w:r>
    </w:p>
    <w:p w:rsidR="00ED6080" w:rsidRDefault="00EE781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）房地产状况调整。房地产状况调整就是将可比实例在自身状况下的价格调整为在估价对象状况下的价格。房地产状况调整可分解为区位状况调整、实物状况调整和权益状况调整。</w:t>
      </w:r>
    </w:p>
    <w:p w:rsidR="00ED6080" w:rsidRDefault="00EE781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）求取比较价值。将每个可比实例的成交价格经过上述各种修正和调整后，最后采用平均法、中位数、众数等方法，把经过处理得到的多个比较价值综合成一个比较价值，即测算出了估价对象的价值或价格。</w:t>
      </w:r>
    </w:p>
    <w:p w:rsidR="00ED6080" w:rsidRDefault="00EE781B">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ED6080" w:rsidRDefault="00EE781B">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w:t>
      </w:r>
      <w:r>
        <w:rPr>
          <w:rFonts w:ascii="仿宋_GB2312" w:eastAsia="仿宋_GB2312" w:hAnsi="仿宋" w:hint="eastAsia"/>
          <w:color w:val="000000"/>
          <w:sz w:val="28"/>
        </w:rPr>
        <w:t>法。本次评估对象用途为住宅，其市场价值已超出其成本价值，故不采用成本法。</w:t>
      </w:r>
    </w:p>
    <w:p w:rsidR="00ED6080" w:rsidRDefault="00EE781B">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ED6080" w:rsidRDefault="00EE781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w:t>
      </w:r>
      <w:r>
        <w:rPr>
          <w:rFonts w:ascii="仿宋_GB2312" w:eastAsia="仿宋_GB2312" w:hAnsi="宋体" w:hint="eastAsia"/>
          <w:sz w:val="28"/>
        </w:rPr>
        <w:t>其收益价格。</w:t>
      </w:r>
    </w:p>
    <w:p w:rsidR="00ED6080" w:rsidRDefault="00EE781B" w:rsidP="007F29F9">
      <w:pPr>
        <w:pStyle w:val="3"/>
        <w:spacing w:beforeLines="25" w:afterLines="25"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十、估价结果</w:t>
      </w:r>
      <w:bookmarkEnd w:id="34"/>
    </w:p>
    <w:p w:rsidR="00ED6080" w:rsidRDefault="00EE781B">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ED6080" w:rsidRDefault="00ED6080">
      <w:pPr>
        <w:spacing w:line="480" w:lineRule="exact"/>
        <w:rPr>
          <w:rFonts w:ascii="仿宋" w:eastAsia="仿宋" w:hAnsi="仿宋"/>
          <w:sz w:val="28"/>
          <w:szCs w:val="28"/>
        </w:rPr>
      </w:pPr>
    </w:p>
    <w:p w:rsidR="00ED6080" w:rsidRDefault="00EE781B">
      <w:pPr>
        <w:spacing w:line="480" w:lineRule="exact"/>
        <w:rPr>
          <w:rFonts w:ascii="仿宋" w:eastAsia="仿宋" w:hAnsi="仿宋"/>
          <w:sz w:val="28"/>
          <w:szCs w:val="28"/>
        </w:rPr>
      </w:pPr>
      <w:r>
        <w:rPr>
          <w:rFonts w:ascii="仿宋" w:eastAsia="仿宋" w:hAnsi="仿宋" w:hint="eastAsia"/>
          <w:sz w:val="28"/>
          <w:szCs w:val="28"/>
        </w:rPr>
        <w:lastRenderedPageBreak/>
        <w:br w:type="page"/>
      </w:r>
    </w:p>
    <w:p w:rsidR="00ED6080" w:rsidRDefault="00EE781B">
      <w:pPr>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评估房地产建筑面积：</w:t>
      </w:r>
      <w:r>
        <w:rPr>
          <w:rFonts w:ascii="仿宋_GB2312" w:eastAsia="仿宋_GB2312" w:hAnsi="仿宋" w:hint="eastAsia"/>
          <w:b/>
          <w:bCs/>
          <w:sz w:val="28"/>
          <w:szCs w:val="28"/>
        </w:rPr>
        <w:t>121.7</w:t>
      </w:r>
      <w:r>
        <w:rPr>
          <w:rFonts w:ascii="仿宋_GB2312" w:eastAsia="仿宋_GB2312" w:hAnsi="仿宋" w:hint="eastAsia"/>
          <w:bCs/>
          <w:sz w:val="28"/>
          <w:szCs w:val="28"/>
        </w:rPr>
        <w:t>平方米</w:t>
      </w:r>
    </w:p>
    <w:p w:rsidR="00ED6080" w:rsidRDefault="00EE781B">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8600</w:t>
      </w:r>
      <w:r>
        <w:rPr>
          <w:rFonts w:ascii="仿宋" w:eastAsia="仿宋" w:hAnsi="仿宋"/>
          <w:sz w:val="28"/>
          <w:szCs w:val="28"/>
        </w:rPr>
        <w:t>元</w:t>
      </w:r>
      <w:r>
        <w:rPr>
          <w:rFonts w:ascii="仿宋" w:eastAsia="仿宋" w:hAnsi="仿宋" w:hint="eastAsia"/>
          <w:sz w:val="28"/>
          <w:szCs w:val="28"/>
        </w:rPr>
        <w:t>/</w:t>
      </w:r>
      <w:r>
        <w:rPr>
          <w:rFonts w:ascii="仿宋" w:eastAsia="仿宋" w:hAnsi="仿宋" w:hint="eastAsia"/>
          <w:sz w:val="28"/>
          <w:szCs w:val="28"/>
        </w:rPr>
        <w:t>平方米；</w:t>
      </w:r>
    </w:p>
    <w:p w:rsidR="00ED6080" w:rsidRDefault="00EE781B">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104.66</w:t>
      </w:r>
      <w:r>
        <w:rPr>
          <w:rFonts w:ascii="仿宋_GB2312" w:eastAsia="仿宋_GB2312" w:hAnsi="仿宋" w:hint="eastAsia"/>
          <w:sz w:val="28"/>
          <w:szCs w:val="28"/>
        </w:rPr>
        <w:t>万元；</w:t>
      </w:r>
    </w:p>
    <w:p w:rsidR="00ED6080" w:rsidRDefault="00EE781B">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ED6080">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ED6080">
        <w:rPr>
          <w:rFonts w:ascii="仿宋" w:eastAsia="仿宋" w:hAnsi="仿宋" w:hint="eastAsia"/>
          <w:b/>
          <w:bCs/>
          <w:sz w:val="28"/>
          <w:szCs w:val="28"/>
        </w:rPr>
        <w:fldChar w:fldCharType="separate"/>
      </w:r>
      <w:r>
        <w:rPr>
          <w:rFonts w:ascii="仿宋" w:eastAsia="仿宋" w:hAnsi="仿宋" w:hint="eastAsia"/>
          <w:b/>
          <w:bCs/>
          <w:sz w:val="28"/>
          <w:szCs w:val="28"/>
        </w:rPr>
        <w:t>壹佰零肆万陆仟陆佰</w:t>
      </w:r>
      <w:r>
        <w:rPr>
          <w:rFonts w:ascii="仿宋" w:eastAsia="仿宋" w:hAnsi="仿宋"/>
          <w:b/>
          <w:bCs/>
          <w:sz w:val="28"/>
          <w:szCs w:val="28"/>
        </w:rPr>
        <w:t>元整</w:t>
      </w:r>
      <w:r w:rsidR="00ED6080">
        <w:rPr>
          <w:rFonts w:ascii="仿宋" w:eastAsia="仿宋" w:hAnsi="仿宋" w:hint="eastAsia"/>
          <w:b/>
          <w:bCs/>
          <w:sz w:val="28"/>
          <w:szCs w:val="28"/>
        </w:rPr>
        <w:fldChar w:fldCharType="end"/>
      </w:r>
      <w:r>
        <w:rPr>
          <w:rFonts w:ascii="仿宋" w:eastAsia="仿宋" w:hAnsi="仿宋"/>
          <w:sz w:val="28"/>
          <w:szCs w:val="28"/>
        </w:rPr>
        <w:t>。</w:t>
      </w:r>
    </w:p>
    <w:p w:rsidR="00ED6080" w:rsidRDefault="00EE781B" w:rsidP="007F29F9">
      <w:pPr>
        <w:pStyle w:val="3"/>
        <w:spacing w:beforeLines="50" w:after="0" w:line="480" w:lineRule="exact"/>
        <w:ind w:firstLineChars="200" w:firstLine="562"/>
        <w:rPr>
          <w:rFonts w:ascii="仿宋_GB2312" w:eastAsia="仿宋_GB2312" w:hAnsi="仿宋"/>
          <w:sz w:val="28"/>
          <w:szCs w:val="28"/>
        </w:rPr>
      </w:pPr>
      <w:bookmarkStart w:id="35" w:name="_Toc503000681"/>
      <w:r>
        <w:rPr>
          <w:rFonts w:ascii="仿宋_GB2312" w:eastAsia="仿宋_GB2312" w:hAnsi="仿宋" w:hint="eastAsia"/>
          <w:sz w:val="28"/>
          <w:szCs w:val="28"/>
        </w:rPr>
        <w:t>十一、注册房地产估价师</w:t>
      </w:r>
      <w:bookmarkEnd w:id="35"/>
    </w:p>
    <w:tbl>
      <w:tblPr>
        <w:tblStyle w:val="af1"/>
        <w:tblW w:w="8946" w:type="dxa"/>
        <w:jc w:val="center"/>
        <w:tblLayout w:type="fixed"/>
        <w:tblLook w:val="04A0"/>
      </w:tblPr>
      <w:tblGrid>
        <w:gridCol w:w="1295"/>
        <w:gridCol w:w="1507"/>
        <w:gridCol w:w="1984"/>
        <w:gridCol w:w="4160"/>
      </w:tblGrid>
      <w:tr w:rsidR="00ED6080">
        <w:trPr>
          <w:trHeight w:val="594"/>
          <w:jc w:val="center"/>
        </w:trPr>
        <w:tc>
          <w:tcPr>
            <w:tcW w:w="1295"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8"/>
                <w:szCs w:val="28"/>
              </w:rPr>
            </w:pPr>
            <w:bookmarkStart w:id="36" w:name="_Toc503000682"/>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507"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84"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ED6080">
        <w:trPr>
          <w:trHeight w:hRule="exact" w:val="1756"/>
          <w:jc w:val="center"/>
        </w:trPr>
        <w:tc>
          <w:tcPr>
            <w:tcW w:w="1295"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507"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84" w:type="dxa"/>
            <w:vAlign w:val="center"/>
          </w:tcPr>
          <w:p w:rsidR="00ED6080" w:rsidRDefault="00ED6080">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ED6080" w:rsidRDefault="00ED6080">
            <w:pPr>
              <w:adjustRightInd w:val="0"/>
              <w:snapToGrid w:val="0"/>
              <w:spacing w:line="440" w:lineRule="exact"/>
              <w:jc w:val="center"/>
              <w:textAlignment w:val="baseline"/>
              <w:rPr>
                <w:rFonts w:ascii="Arial Narrow" w:eastAsia="仿宋_GB2312" w:hAnsi="Arial Narrow"/>
                <w:kern w:val="0"/>
                <w:sz w:val="28"/>
                <w:szCs w:val="28"/>
              </w:rPr>
            </w:pPr>
          </w:p>
        </w:tc>
      </w:tr>
      <w:tr w:rsidR="00ED6080">
        <w:trPr>
          <w:trHeight w:hRule="exact" w:val="1856"/>
          <w:jc w:val="center"/>
        </w:trPr>
        <w:tc>
          <w:tcPr>
            <w:tcW w:w="1295"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507" w:type="dxa"/>
            <w:vAlign w:val="center"/>
          </w:tcPr>
          <w:p w:rsidR="00ED6080" w:rsidRDefault="00EE781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84" w:type="dxa"/>
            <w:vAlign w:val="center"/>
          </w:tcPr>
          <w:p w:rsidR="00ED6080" w:rsidRDefault="00ED6080">
            <w:pPr>
              <w:rPr>
                <w:rFonts w:ascii="Arial Narrow" w:eastAsia="仿宋_GB2312" w:hAnsi="Arial Narrow"/>
                <w:sz w:val="28"/>
                <w:szCs w:val="28"/>
              </w:rPr>
            </w:pPr>
          </w:p>
        </w:tc>
        <w:tc>
          <w:tcPr>
            <w:tcW w:w="4160" w:type="dxa"/>
            <w:vAlign w:val="center"/>
          </w:tcPr>
          <w:p w:rsidR="00ED6080" w:rsidRDefault="00ED6080">
            <w:pPr>
              <w:adjustRightInd w:val="0"/>
              <w:snapToGrid w:val="0"/>
              <w:spacing w:line="440" w:lineRule="exact"/>
              <w:jc w:val="center"/>
              <w:textAlignment w:val="baseline"/>
              <w:rPr>
                <w:rFonts w:ascii="Arial Narrow" w:eastAsia="仿宋_GB2312" w:hAnsi="Arial Narrow"/>
                <w:kern w:val="0"/>
                <w:sz w:val="28"/>
                <w:szCs w:val="28"/>
              </w:rPr>
            </w:pPr>
          </w:p>
        </w:tc>
      </w:tr>
    </w:tbl>
    <w:p w:rsidR="00ED6080" w:rsidRDefault="00EE781B">
      <w:pPr>
        <w:pStyle w:val="3"/>
        <w:spacing w:before="0" w:after="0"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6"/>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w:t>
      </w:r>
      <w:r>
        <w:rPr>
          <w:rFonts w:hAnsi="仿宋" w:hint="eastAsia"/>
          <w:szCs w:val="28"/>
        </w:rPr>
        <w:t>年</w:t>
      </w:r>
      <w:r>
        <w:rPr>
          <w:rFonts w:hAnsi="仿宋" w:hint="eastAsia"/>
          <w:szCs w:val="28"/>
        </w:rPr>
        <w:t>08</w:t>
      </w:r>
      <w:r>
        <w:rPr>
          <w:rFonts w:hAnsi="仿宋" w:hint="eastAsia"/>
          <w:szCs w:val="28"/>
        </w:rPr>
        <w:t>月</w:t>
      </w:r>
      <w:r>
        <w:rPr>
          <w:rFonts w:hAnsi="仿宋" w:hint="eastAsia"/>
          <w:szCs w:val="28"/>
        </w:rPr>
        <w:t>31</w:t>
      </w:r>
      <w:r>
        <w:rPr>
          <w:rFonts w:hAnsi="仿宋" w:hint="eastAsia"/>
          <w:szCs w:val="28"/>
        </w:rPr>
        <w:t>日</w:t>
      </w:r>
      <w:r>
        <w:rPr>
          <w:rFonts w:hAnsi="仿宋" w:hint="eastAsia"/>
        </w:rPr>
        <w:t>。</w:t>
      </w:r>
    </w:p>
    <w:p w:rsidR="00ED6080" w:rsidRDefault="00EE781B">
      <w:pPr>
        <w:pStyle w:val="3"/>
        <w:spacing w:before="0" w:after="0" w:line="480" w:lineRule="exact"/>
        <w:ind w:firstLineChars="200" w:firstLine="562"/>
        <w:rPr>
          <w:rFonts w:ascii="仿宋_GB2312" w:eastAsia="仿宋_GB2312" w:hAnsi="仿宋"/>
          <w:sz w:val="28"/>
          <w:szCs w:val="28"/>
        </w:rPr>
      </w:pPr>
      <w:bookmarkStart w:id="37" w:name="_Toc503000683"/>
      <w:r>
        <w:rPr>
          <w:rFonts w:ascii="仿宋_GB2312" w:eastAsia="仿宋_GB2312" w:hAnsi="仿宋" w:hint="eastAsia"/>
          <w:sz w:val="28"/>
          <w:szCs w:val="28"/>
        </w:rPr>
        <w:t>十三、估价作业期</w:t>
      </w:r>
      <w:bookmarkEnd w:id="37"/>
    </w:p>
    <w:p w:rsidR="00ED6080" w:rsidRDefault="00EE781B">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Pr>
          <w:rFonts w:hAnsi="仿宋" w:hint="eastAsia"/>
          <w:szCs w:val="28"/>
        </w:rPr>
        <w:t>2018</w:t>
      </w:r>
      <w:r>
        <w:rPr>
          <w:rFonts w:hAnsi="仿宋" w:hint="eastAsia"/>
          <w:szCs w:val="28"/>
        </w:rPr>
        <w:t>年</w:t>
      </w:r>
      <w:r>
        <w:rPr>
          <w:rFonts w:hAnsi="仿宋" w:hint="eastAsia"/>
          <w:szCs w:val="28"/>
        </w:rPr>
        <w:t>08</w:t>
      </w:r>
      <w:r>
        <w:rPr>
          <w:rFonts w:hAnsi="仿宋" w:hint="eastAsia"/>
          <w:szCs w:val="28"/>
        </w:rPr>
        <w:t>月</w:t>
      </w:r>
      <w:r>
        <w:rPr>
          <w:rFonts w:hAnsi="仿宋" w:hint="eastAsia"/>
          <w:szCs w:val="28"/>
        </w:rPr>
        <w:t>31</w:t>
      </w:r>
      <w:r>
        <w:rPr>
          <w:rFonts w:hAnsi="仿宋" w:hint="eastAsia"/>
          <w:szCs w:val="28"/>
        </w:rPr>
        <w:t>日</w:t>
      </w:r>
      <w:r>
        <w:rPr>
          <w:rFonts w:hAnsi="仿宋" w:hint="eastAsia"/>
          <w:szCs w:val="28"/>
        </w:rPr>
        <w:t>至</w:t>
      </w:r>
      <w:r>
        <w:rPr>
          <w:rFonts w:hAnsi="仿宋" w:hint="eastAsia"/>
          <w:szCs w:val="28"/>
        </w:rPr>
        <w:t>2018</w:t>
      </w:r>
      <w:r>
        <w:rPr>
          <w:rFonts w:hAnsi="仿宋" w:hint="eastAsia"/>
          <w:szCs w:val="28"/>
        </w:rPr>
        <w:t>年</w:t>
      </w:r>
      <w:r>
        <w:rPr>
          <w:rFonts w:hAnsi="仿宋" w:hint="eastAsia"/>
          <w:szCs w:val="28"/>
        </w:rPr>
        <w:t>0</w:t>
      </w:r>
      <w:r>
        <w:rPr>
          <w:rFonts w:hAnsi="仿宋" w:hint="eastAsia"/>
          <w:szCs w:val="28"/>
        </w:rPr>
        <w:t>9</w:t>
      </w:r>
      <w:r>
        <w:rPr>
          <w:rFonts w:hAnsi="仿宋" w:hint="eastAsia"/>
          <w:szCs w:val="28"/>
        </w:rPr>
        <w:t>月</w:t>
      </w:r>
      <w:r>
        <w:rPr>
          <w:rFonts w:hAnsi="仿宋" w:hint="eastAsia"/>
          <w:szCs w:val="28"/>
        </w:rPr>
        <w:t>0</w:t>
      </w:r>
      <w:r>
        <w:rPr>
          <w:rFonts w:hAnsi="仿宋" w:hint="eastAsia"/>
          <w:szCs w:val="28"/>
        </w:rPr>
        <w:t>3</w:t>
      </w:r>
      <w:r>
        <w:rPr>
          <w:rFonts w:hAnsi="仿宋" w:hint="eastAsia"/>
          <w:szCs w:val="28"/>
        </w:rPr>
        <w:t>日</w:t>
      </w:r>
      <w:r>
        <w:rPr>
          <w:rFonts w:hAnsi="仿宋" w:hint="eastAsia"/>
        </w:rPr>
        <w:t>。</w:t>
      </w:r>
    </w:p>
    <w:p w:rsidR="00ED6080" w:rsidRDefault="00EE781B">
      <w:pPr>
        <w:widowControl/>
        <w:jc w:val="left"/>
        <w:rPr>
          <w:rFonts w:ascii="仿宋_GB2312" w:eastAsia="仿宋_GB2312" w:hAnsi="仿宋"/>
          <w:sz w:val="28"/>
          <w:szCs w:val="20"/>
        </w:rPr>
      </w:pPr>
      <w:r>
        <w:rPr>
          <w:rFonts w:hAnsi="仿宋"/>
        </w:rPr>
        <w:br w:type="page"/>
      </w:r>
    </w:p>
    <w:p w:rsidR="00ED6080" w:rsidRDefault="00ED6080">
      <w:pPr>
        <w:pStyle w:val="7"/>
        <w:adjustRightInd w:val="0"/>
        <w:snapToGrid w:val="0"/>
        <w:spacing w:line="480" w:lineRule="exact"/>
        <w:ind w:leftChars="50" w:left="105" w:rightChars="50" w:right="105" w:firstLineChars="200" w:firstLine="560"/>
        <w:rPr>
          <w:rFonts w:hAnsi="仿宋"/>
        </w:rPr>
      </w:pPr>
    </w:p>
    <w:p w:rsidR="00ED6080" w:rsidRDefault="00ED6080">
      <w:pPr>
        <w:rPr>
          <w:rFonts w:ascii="Arial Narrow" w:hAnsi="Arial Narrow"/>
        </w:rPr>
      </w:pPr>
    </w:p>
    <w:p w:rsidR="00ED6080" w:rsidRDefault="00EE781B">
      <w:pPr>
        <w:pStyle w:val="2"/>
        <w:spacing w:before="480" w:after="480" w:line="240" w:lineRule="auto"/>
        <w:jc w:val="center"/>
        <w:rPr>
          <w:rFonts w:ascii="宋体" w:eastAsia="宋体" w:hAnsi="宋体"/>
          <w:sz w:val="36"/>
          <w:szCs w:val="36"/>
        </w:rPr>
      </w:pPr>
      <w:bookmarkStart w:id="38" w:name="_Toc475629541"/>
      <w:bookmarkStart w:id="39" w:name="_Toc503000684"/>
      <w:r>
        <w:rPr>
          <w:rFonts w:ascii="宋体" w:eastAsia="宋体" w:hAnsi="宋体"/>
          <w:sz w:val="36"/>
          <w:szCs w:val="36"/>
        </w:rPr>
        <w:t>附</w:t>
      </w:r>
      <w:r>
        <w:rPr>
          <w:rFonts w:ascii="宋体" w:eastAsia="宋体" w:hAnsi="宋体"/>
          <w:sz w:val="36"/>
          <w:szCs w:val="36"/>
        </w:rPr>
        <w:t xml:space="preserve">    </w:t>
      </w:r>
      <w:r>
        <w:rPr>
          <w:rFonts w:ascii="宋体" w:eastAsia="宋体" w:hAnsi="宋体"/>
          <w:sz w:val="36"/>
          <w:szCs w:val="36"/>
        </w:rPr>
        <w:t>件</w:t>
      </w:r>
      <w:bookmarkEnd w:id="38"/>
      <w:bookmarkEnd w:id="39"/>
    </w:p>
    <w:p w:rsidR="00ED6080" w:rsidRDefault="00EE781B">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估价对象现场查勘照片</w:t>
      </w:r>
    </w:p>
    <w:p w:rsidR="00ED6080" w:rsidRDefault="00EE781B">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鉴定委托书</w:t>
      </w:r>
      <w:r>
        <w:rPr>
          <w:rFonts w:ascii="仿宋_GB2312" w:eastAsia="仿宋_GB2312" w:hint="eastAsia"/>
          <w:bCs/>
          <w:snapToGrid w:val="0"/>
          <w:sz w:val="28"/>
          <w:szCs w:val="28"/>
        </w:rPr>
        <w:t>复印件</w:t>
      </w:r>
    </w:p>
    <w:p w:rsidR="00ED6080" w:rsidRDefault="00EE781B">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产权、产籍档案证明复印件</w:t>
      </w:r>
    </w:p>
    <w:p w:rsidR="00ED6080" w:rsidRDefault="00EE781B">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附件四、</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执行裁定书复印件</w:t>
      </w:r>
    </w:p>
    <w:p w:rsidR="00ED6080" w:rsidRDefault="00EE781B">
      <w:pPr>
        <w:tabs>
          <w:tab w:val="left" w:pos="675"/>
        </w:tabs>
        <w:spacing w:line="480" w:lineRule="auto"/>
        <w:ind w:left="540" w:firstLineChars="200" w:firstLine="560"/>
        <w:jc w:val="left"/>
        <w:rPr>
          <w:rFonts w:ascii="仿宋_GB2312" w:eastAsia="仿宋_GB2312" w:hAnsi="宋体"/>
          <w:sz w:val="28"/>
        </w:rPr>
      </w:pPr>
      <w:r>
        <w:rPr>
          <w:rFonts w:ascii="仿宋_GB2312" w:eastAsia="仿宋_GB2312" w:hAnsi="宋体" w:hint="eastAsia"/>
          <w:sz w:val="28"/>
        </w:rPr>
        <w:t>附件五、</w:t>
      </w:r>
      <w:r>
        <w:rPr>
          <w:rFonts w:ascii="仿宋_GB2312" w:eastAsia="仿宋_GB2312" w:hAnsi="宋体" w:hint="eastAsia"/>
          <w:sz w:val="28"/>
        </w:rPr>
        <w:t xml:space="preserve"> </w:t>
      </w:r>
      <w:r>
        <w:rPr>
          <w:rFonts w:ascii="仿宋_GB2312" w:eastAsia="仿宋_GB2312" w:hAnsi="宋体" w:hint="eastAsia"/>
          <w:sz w:val="28"/>
        </w:rPr>
        <w:t>房地产评估现场勘估记录复印件</w:t>
      </w:r>
    </w:p>
    <w:p w:rsidR="00ED6080" w:rsidRDefault="00EE781B">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房地产估价机构资格证书复印件</w:t>
      </w:r>
    </w:p>
    <w:p w:rsidR="00ED6080" w:rsidRDefault="00EE781B">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附件七、</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房地产估价师注册证书复印件</w:t>
      </w:r>
    </w:p>
    <w:p w:rsidR="00ED6080" w:rsidRDefault="00ED6080">
      <w:pPr>
        <w:adjustRightInd w:val="0"/>
        <w:snapToGrid w:val="0"/>
        <w:spacing w:before="100" w:beforeAutospacing="1" w:after="100" w:afterAutospacing="1" w:line="480" w:lineRule="auto"/>
        <w:ind w:leftChars="371" w:left="779" w:firstLineChars="100" w:firstLine="280"/>
        <w:rPr>
          <w:rFonts w:ascii="仿宋_GB2312" w:eastAsia="仿宋_GB2312" w:hAnsi="宋体"/>
          <w:bCs/>
          <w:snapToGrid w:val="0"/>
          <w:sz w:val="28"/>
          <w:szCs w:val="28"/>
        </w:rPr>
      </w:pPr>
    </w:p>
    <w:sectPr w:rsidR="00ED6080" w:rsidSect="00ED6080">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81B" w:rsidRDefault="00EE781B" w:rsidP="00ED6080">
      <w:r>
        <w:separator/>
      </w:r>
    </w:p>
  </w:endnote>
  <w:endnote w:type="continuationSeparator" w:id="1">
    <w:p w:rsidR="00EE781B" w:rsidRDefault="00EE781B" w:rsidP="00ED6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default"/>
    <w:sig w:usb0="00000003" w:usb1="00000000" w:usb2="00000000" w:usb3="00000000" w:csb0="20000001"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80" w:rsidRDefault="00ED6080">
    <w:pPr>
      <w:pStyle w:val="aa"/>
      <w:framePr w:wrap="around" w:vAnchor="text" w:hAnchor="margin" w:xAlign="right" w:y="1"/>
      <w:rPr>
        <w:rStyle w:val="ad"/>
      </w:rPr>
    </w:pPr>
    <w:r>
      <w:fldChar w:fldCharType="begin"/>
    </w:r>
    <w:r w:rsidR="00EE781B">
      <w:rPr>
        <w:rStyle w:val="ad"/>
      </w:rPr>
      <w:instrText xml:space="preserve">PAGE  </w:instrText>
    </w:r>
    <w:r>
      <w:fldChar w:fldCharType="end"/>
    </w:r>
  </w:p>
  <w:p w:rsidR="00ED6080" w:rsidRDefault="00ED608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80" w:rsidRDefault="00EE781B">
    <w:pPr>
      <w:pStyle w:val="aa"/>
      <w:pBdr>
        <w:top w:val="double" w:sz="4" w:space="1" w:color="auto"/>
      </w:pBd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80" w:rsidRDefault="00EE781B">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 xml:space="preserve"> </w:t>
    </w:r>
    <w:r w:rsidR="00ED6080">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ED6080">
      <w:rPr>
        <w:rFonts w:ascii="仿宋_GB2312" w:eastAsia="仿宋_GB2312" w:hAnsi="仿宋_GB2312" w:cs="仿宋_GB2312" w:hint="eastAsia"/>
        <w:sz w:val="21"/>
        <w:szCs w:val="21"/>
      </w:rPr>
      <w:fldChar w:fldCharType="separate"/>
    </w:r>
    <w:r w:rsidR="007F29F9">
      <w:rPr>
        <w:rFonts w:ascii="仿宋_GB2312" w:eastAsia="仿宋_GB2312" w:hAnsi="仿宋_GB2312" w:cs="仿宋_GB2312"/>
        <w:noProof/>
        <w:sz w:val="21"/>
        <w:szCs w:val="21"/>
      </w:rPr>
      <w:t>2</w:t>
    </w:r>
    <w:r w:rsidR="00ED6080">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81B" w:rsidRDefault="00EE781B" w:rsidP="00ED6080">
      <w:r>
        <w:separator/>
      </w:r>
    </w:p>
  </w:footnote>
  <w:footnote w:type="continuationSeparator" w:id="1">
    <w:p w:rsidR="00EE781B" w:rsidRDefault="00EE781B" w:rsidP="00ED6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80" w:rsidRDefault="00EE781B">
    <w:pPr>
      <w:pStyle w:val="ab"/>
      <w:ind w:right="105"/>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80" w:rsidRDefault="00ED6080">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80" w:rsidRDefault="00EE781B">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0DF9"/>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082A"/>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29F9"/>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A6F76"/>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D6080"/>
    <w:rsid w:val="00EE23BE"/>
    <w:rsid w:val="00EE6515"/>
    <w:rsid w:val="00EE781B"/>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27BE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35161F8"/>
    <w:rsid w:val="04303445"/>
    <w:rsid w:val="06E41734"/>
    <w:rsid w:val="07A76E97"/>
    <w:rsid w:val="09D53033"/>
    <w:rsid w:val="0D8862E0"/>
    <w:rsid w:val="0F9D006B"/>
    <w:rsid w:val="12187FE5"/>
    <w:rsid w:val="134D3987"/>
    <w:rsid w:val="13557C2C"/>
    <w:rsid w:val="143B397F"/>
    <w:rsid w:val="146877E8"/>
    <w:rsid w:val="182933DF"/>
    <w:rsid w:val="1B2F7376"/>
    <w:rsid w:val="221222D8"/>
    <w:rsid w:val="26253CE0"/>
    <w:rsid w:val="28F435C7"/>
    <w:rsid w:val="29AC0054"/>
    <w:rsid w:val="2C1C4BDB"/>
    <w:rsid w:val="30E07229"/>
    <w:rsid w:val="37DC5C2D"/>
    <w:rsid w:val="37FE0586"/>
    <w:rsid w:val="382B578E"/>
    <w:rsid w:val="3AC17B41"/>
    <w:rsid w:val="3CB4753F"/>
    <w:rsid w:val="3E391EDF"/>
    <w:rsid w:val="40066607"/>
    <w:rsid w:val="439804DC"/>
    <w:rsid w:val="44784922"/>
    <w:rsid w:val="47580886"/>
    <w:rsid w:val="48D24877"/>
    <w:rsid w:val="48DD6961"/>
    <w:rsid w:val="4EA806F3"/>
    <w:rsid w:val="52A27F4A"/>
    <w:rsid w:val="5336088A"/>
    <w:rsid w:val="58026173"/>
    <w:rsid w:val="5B745BDF"/>
    <w:rsid w:val="6C07121E"/>
    <w:rsid w:val="720E5CB8"/>
    <w:rsid w:val="72AB358A"/>
    <w:rsid w:val="734706DE"/>
    <w:rsid w:val="73FE6719"/>
    <w:rsid w:val="745D6BBA"/>
    <w:rsid w:val="769F2001"/>
    <w:rsid w:val="782E6B28"/>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080"/>
    <w:pPr>
      <w:widowControl w:val="0"/>
      <w:jc w:val="both"/>
    </w:pPr>
    <w:rPr>
      <w:kern w:val="2"/>
      <w:sz w:val="21"/>
      <w:szCs w:val="24"/>
    </w:rPr>
  </w:style>
  <w:style w:type="paragraph" w:styleId="1">
    <w:name w:val="heading 1"/>
    <w:basedOn w:val="a"/>
    <w:next w:val="a"/>
    <w:qFormat/>
    <w:rsid w:val="00ED6080"/>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ED608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608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D608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ED6080"/>
    <w:rPr>
      <w:rFonts w:ascii="宋体"/>
      <w:sz w:val="18"/>
      <w:szCs w:val="18"/>
    </w:rPr>
  </w:style>
  <w:style w:type="paragraph" w:styleId="a5">
    <w:name w:val="annotation text"/>
    <w:basedOn w:val="a"/>
    <w:link w:val="Char0"/>
    <w:qFormat/>
    <w:rsid w:val="00ED6080"/>
    <w:pPr>
      <w:jc w:val="left"/>
    </w:pPr>
    <w:rPr>
      <w:szCs w:val="20"/>
    </w:rPr>
  </w:style>
  <w:style w:type="paragraph" w:styleId="a6">
    <w:name w:val="Body Text Indent"/>
    <w:basedOn w:val="a"/>
    <w:qFormat/>
    <w:rsid w:val="00ED6080"/>
    <w:pPr>
      <w:spacing w:after="120"/>
      <w:ind w:leftChars="200" w:left="420"/>
    </w:pPr>
  </w:style>
  <w:style w:type="paragraph" w:styleId="30">
    <w:name w:val="toc 3"/>
    <w:basedOn w:val="a"/>
    <w:next w:val="a"/>
    <w:uiPriority w:val="39"/>
    <w:qFormat/>
    <w:rsid w:val="00ED6080"/>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ED6080"/>
    <w:rPr>
      <w:rFonts w:ascii="宋体" w:hAnsi="宋体"/>
      <w:szCs w:val="20"/>
    </w:rPr>
  </w:style>
  <w:style w:type="paragraph" w:styleId="a8">
    <w:name w:val="Date"/>
    <w:basedOn w:val="a"/>
    <w:next w:val="a"/>
    <w:qFormat/>
    <w:rsid w:val="00ED6080"/>
    <w:pPr>
      <w:ind w:leftChars="2500" w:left="100"/>
    </w:pPr>
  </w:style>
  <w:style w:type="paragraph" w:styleId="20">
    <w:name w:val="Body Text Indent 2"/>
    <w:basedOn w:val="a"/>
    <w:qFormat/>
    <w:rsid w:val="00ED6080"/>
    <w:pPr>
      <w:spacing w:line="500" w:lineRule="exact"/>
      <w:ind w:firstLine="573"/>
    </w:pPr>
    <w:rPr>
      <w:rFonts w:ascii="仿宋_GB2312" w:eastAsia="仿宋_GB2312"/>
      <w:sz w:val="28"/>
    </w:rPr>
  </w:style>
  <w:style w:type="paragraph" w:styleId="a9">
    <w:name w:val="Balloon Text"/>
    <w:basedOn w:val="a"/>
    <w:qFormat/>
    <w:rsid w:val="00ED6080"/>
    <w:rPr>
      <w:sz w:val="18"/>
      <w:szCs w:val="18"/>
    </w:rPr>
  </w:style>
  <w:style w:type="paragraph" w:styleId="aa">
    <w:name w:val="footer"/>
    <w:basedOn w:val="a"/>
    <w:link w:val="Char2"/>
    <w:qFormat/>
    <w:rsid w:val="00ED6080"/>
    <w:pPr>
      <w:tabs>
        <w:tab w:val="center" w:pos="4153"/>
        <w:tab w:val="right" w:pos="8306"/>
      </w:tabs>
      <w:snapToGrid w:val="0"/>
      <w:jc w:val="left"/>
    </w:pPr>
    <w:rPr>
      <w:sz w:val="18"/>
      <w:szCs w:val="18"/>
    </w:rPr>
  </w:style>
  <w:style w:type="paragraph" w:styleId="ab">
    <w:name w:val="header"/>
    <w:basedOn w:val="a"/>
    <w:link w:val="Char3"/>
    <w:uiPriority w:val="99"/>
    <w:qFormat/>
    <w:rsid w:val="00ED608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D6080"/>
  </w:style>
  <w:style w:type="paragraph" w:styleId="21">
    <w:name w:val="toc 2"/>
    <w:basedOn w:val="a"/>
    <w:next w:val="a"/>
    <w:uiPriority w:val="39"/>
    <w:qFormat/>
    <w:rsid w:val="00ED6080"/>
    <w:pPr>
      <w:ind w:leftChars="200" w:left="420"/>
    </w:pPr>
  </w:style>
  <w:style w:type="paragraph" w:styleId="ac">
    <w:name w:val="Normal (Web)"/>
    <w:basedOn w:val="a"/>
    <w:qFormat/>
    <w:rsid w:val="00ED6080"/>
    <w:pPr>
      <w:widowControl/>
      <w:jc w:val="left"/>
    </w:pPr>
    <w:rPr>
      <w:rFonts w:ascii="宋体" w:hAnsi="宋体" w:cs="宋体"/>
      <w:kern w:val="0"/>
      <w:sz w:val="24"/>
    </w:rPr>
  </w:style>
  <w:style w:type="character" w:styleId="ad">
    <w:name w:val="page number"/>
    <w:basedOn w:val="a0"/>
    <w:qFormat/>
    <w:rsid w:val="00ED6080"/>
  </w:style>
  <w:style w:type="character" w:styleId="ae">
    <w:name w:val="FollowedHyperlink"/>
    <w:basedOn w:val="a0"/>
    <w:qFormat/>
    <w:rsid w:val="00ED6080"/>
    <w:rPr>
      <w:color w:val="000000"/>
      <w:sz w:val="18"/>
      <w:szCs w:val="18"/>
      <w:u w:val="none"/>
    </w:rPr>
  </w:style>
  <w:style w:type="character" w:styleId="af">
    <w:name w:val="Hyperlink"/>
    <w:basedOn w:val="a0"/>
    <w:uiPriority w:val="99"/>
    <w:qFormat/>
    <w:rsid w:val="00ED6080"/>
    <w:rPr>
      <w:color w:val="000000"/>
      <w:sz w:val="18"/>
      <w:szCs w:val="18"/>
      <w:u w:val="none"/>
    </w:rPr>
  </w:style>
  <w:style w:type="character" w:styleId="af0">
    <w:name w:val="annotation reference"/>
    <w:basedOn w:val="a0"/>
    <w:qFormat/>
    <w:rsid w:val="00ED6080"/>
    <w:rPr>
      <w:sz w:val="21"/>
      <w:szCs w:val="21"/>
    </w:rPr>
  </w:style>
  <w:style w:type="table" w:styleId="af1">
    <w:name w:val="Table Grid"/>
    <w:basedOn w:val="a1"/>
    <w:qFormat/>
    <w:rsid w:val="00ED60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ED6080"/>
    <w:rPr>
      <w:rFonts w:eastAsia="宋体"/>
      <w:b/>
      <w:bCs/>
      <w:kern w:val="2"/>
      <w:sz w:val="32"/>
      <w:szCs w:val="32"/>
      <w:lang w:val="en-US" w:eastAsia="zh-CN" w:bidi="ar-SA"/>
    </w:rPr>
  </w:style>
  <w:style w:type="character" w:customStyle="1" w:styleId="font51">
    <w:name w:val="font51"/>
    <w:qFormat/>
    <w:rsid w:val="00ED6080"/>
    <w:rPr>
      <w:rFonts w:ascii="宋体" w:eastAsia="宋体" w:hAnsi="宋体" w:cs="宋体" w:hint="eastAsia"/>
      <w:color w:val="000000"/>
      <w:sz w:val="20"/>
      <w:szCs w:val="20"/>
      <w:u w:val="none"/>
    </w:rPr>
  </w:style>
  <w:style w:type="character" w:customStyle="1" w:styleId="Char">
    <w:name w:val="文档结构图 Char"/>
    <w:basedOn w:val="a0"/>
    <w:link w:val="a4"/>
    <w:qFormat/>
    <w:rsid w:val="00ED6080"/>
    <w:rPr>
      <w:rFonts w:ascii="宋体"/>
      <w:kern w:val="2"/>
      <w:sz w:val="18"/>
      <w:szCs w:val="18"/>
    </w:rPr>
  </w:style>
  <w:style w:type="character" w:customStyle="1" w:styleId="Char0">
    <w:name w:val="批注文字 Char"/>
    <w:basedOn w:val="a0"/>
    <w:link w:val="a5"/>
    <w:qFormat/>
    <w:rsid w:val="00ED6080"/>
    <w:rPr>
      <w:kern w:val="2"/>
      <w:sz w:val="21"/>
    </w:rPr>
  </w:style>
  <w:style w:type="character" w:customStyle="1" w:styleId="ellipsis">
    <w:name w:val="ellipsis"/>
    <w:basedOn w:val="a0"/>
    <w:qFormat/>
    <w:rsid w:val="00ED6080"/>
  </w:style>
  <w:style w:type="character" w:customStyle="1" w:styleId="Char1">
    <w:name w:val="纯文本 Char"/>
    <w:basedOn w:val="a0"/>
    <w:link w:val="a7"/>
    <w:qFormat/>
    <w:rsid w:val="00ED6080"/>
    <w:rPr>
      <w:rFonts w:ascii="宋体" w:hAnsi="宋体"/>
      <w:kern w:val="2"/>
      <w:sz w:val="21"/>
    </w:rPr>
  </w:style>
  <w:style w:type="paragraph" w:customStyle="1" w:styleId="font0">
    <w:name w:val="font0"/>
    <w:basedOn w:val="a"/>
    <w:qFormat/>
    <w:rsid w:val="00ED6080"/>
    <w:pPr>
      <w:widowControl/>
      <w:jc w:val="center"/>
    </w:pPr>
    <w:rPr>
      <w:rFonts w:ascii="黑体" w:eastAsia="黑体" w:hAnsi="宋体" w:cs="Arial Unicode MS"/>
      <w:kern w:val="0"/>
    </w:rPr>
  </w:style>
  <w:style w:type="paragraph" w:customStyle="1" w:styleId="Char4">
    <w:name w:val="Char"/>
    <w:basedOn w:val="a"/>
    <w:qFormat/>
    <w:rsid w:val="00ED6080"/>
    <w:rPr>
      <w:szCs w:val="20"/>
    </w:rPr>
  </w:style>
  <w:style w:type="paragraph" w:customStyle="1" w:styleId="7">
    <w:name w:val="样式7"/>
    <w:basedOn w:val="a"/>
    <w:qFormat/>
    <w:rsid w:val="00ED6080"/>
    <w:pPr>
      <w:spacing w:line="360" w:lineRule="auto"/>
      <w:ind w:firstLine="567"/>
    </w:pPr>
    <w:rPr>
      <w:rFonts w:ascii="仿宋_GB2312" w:eastAsia="仿宋_GB2312"/>
      <w:sz w:val="28"/>
      <w:szCs w:val="20"/>
    </w:rPr>
  </w:style>
  <w:style w:type="paragraph" w:customStyle="1" w:styleId="Char10">
    <w:name w:val="Char1"/>
    <w:basedOn w:val="a"/>
    <w:qFormat/>
    <w:rsid w:val="00ED6080"/>
  </w:style>
  <w:style w:type="character" w:customStyle="1" w:styleId="Char3">
    <w:name w:val="页眉 Char"/>
    <w:basedOn w:val="a0"/>
    <w:link w:val="ab"/>
    <w:uiPriority w:val="99"/>
    <w:qFormat/>
    <w:rsid w:val="00ED6080"/>
    <w:rPr>
      <w:kern w:val="2"/>
      <w:sz w:val="18"/>
      <w:szCs w:val="18"/>
    </w:rPr>
  </w:style>
  <w:style w:type="character" w:customStyle="1" w:styleId="Char2">
    <w:name w:val="页脚 Char"/>
    <w:basedOn w:val="a0"/>
    <w:link w:val="aa"/>
    <w:uiPriority w:val="99"/>
    <w:qFormat/>
    <w:rsid w:val="00ED6080"/>
    <w:rPr>
      <w:kern w:val="2"/>
      <w:sz w:val="18"/>
      <w:szCs w:val="18"/>
    </w:rPr>
  </w:style>
  <w:style w:type="paragraph" w:styleId="af2">
    <w:name w:val="List Paragraph"/>
    <w:basedOn w:val="a"/>
    <w:uiPriority w:val="99"/>
    <w:unhideWhenUsed/>
    <w:qFormat/>
    <w:rsid w:val="00ED608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9132665-55A4-4173-ABFB-9FCD9701BD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1241</Words>
  <Characters>7079</Characters>
  <Application>Microsoft Office Word</Application>
  <DocSecurity>0</DocSecurity>
  <Lines>58</Lines>
  <Paragraphs>16</Paragraphs>
  <ScaleCrop>false</ScaleCrop>
  <Company>Microsoft</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24</cp:revision>
  <cp:lastPrinted>2018-01-30T02:17:00Z</cp:lastPrinted>
  <dcterms:created xsi:type="dcterms:W3CDTF">2018-01-29T01:46:00Z</dcterms:created>
  <dcterms:modified xsi:type="dcterms:W3CDTF">2018-10-23T08:11:00Z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