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overflowPunct w:val="0"/>
        <w:spacing w:line="312" w:lineRule="auto"/>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bCs/>
          <w:sz w:val="52"/>
          <w:szCs w:val="52"/>
        </w:rPr>
        <w:t>房地产估价报告</w:t>
      </w:r>
    </w:p>
    <w:p>
      <w:pPr>
        <w:jc w:val="center"/>
        <w:rPr>
          <w:i/>
          <w:color w:val="000000"/>
          <w:sz w:val="24"/>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autoSpaceDE w:val="0"/>
        <w:autoSpaceDN w:val="0"/>
        <w:spacing w:line="480" w:lineRule="auto"/>
        <w:ind w:left="2726" w:leftChars="304" w:hanging="2088" w:hangingChars="650"/>
        <w:textAlignment w:val="bottom"/>
        <w:rPr>
          <w:rFonts w:hint="eastAsia" w:ascii="楷体_GB2312" w:hAnsi="华文楷体" w:eastAsia="楷体_GB2312"/>
          <w:bCs/>
          <w:kern w:val="0"/>
          <w:sz w:val="32"/>
          <w:szCs w:val="32"/>
          <w:lang w:eastAsia="zh-CN"/>
        </w:rPr>
      </w:pPr>
      <w:r>
        <w:rPr>
          <w:rFonts w:hint="eastAsia" w:ascii="楷体_GB2312" w:hAnsi="华文楷体" w:eastAsia="楷体_GB2312"/>
          <w:b/>
          <w:kern w:val="0"/>
          <w:sz w:val="32"/>
          <w:szCs w:val="32"/>
        </w:rPr>
        <w:t>估价项目名称：</w:t>
      </w:r>
      <w:r>
        <w:rPr>
          <w:rFonts w:hint="eastAsia" w:ascii="楷体_GB2312" w:hAnsi="华文楷体" w:eastAsia="楷体_GB2312"/>
          <w:bCs/>
          <w:kern w:val="0"/>
          <w:sz w:val="32"/>
          <w:szCs w:val="32"/>
        </w:rPr>
        <w:t>淄川区</w:t>
      </w:r>
      <w:r>
        <w:rPr>
          <w:rFonts w:hint="eastAsia" w:ascii="楷体_GB2312" w:hAnsi="华文楷体" w:eastAsia="楷体_GB2312"/>
          <w:bCs/>
          <w:kern w:val="0"/>
          <w:sz w:val="32"/>
          <w:szCs w:val="32"/>
          <w:lang w:eastAsia="zh-CN"/>
        </w:rPr>
        <w:t>中国财富陶瓷城F5号营业房27号</w:t>
      </w:r>
    </w:p>
    <w:p>
      <w:pPr>
        <w:autoSpaceDE w:val="0"/>
        <w:autoSpaceDN w:val="0"/>
        <w:spacing w:line="480" w:lineRule="auto"/>
        <w:ind w:left="2873" w:leftChars="1368" w:firstLine="64" w:firstLineChars="20"/>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房地产市场价值评估</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 xml:space="preserve">估价报告编号: </w:t>
      </w:r>
      <w:r>
        <w:rPr>
          <w:rFonts w:hint="eastAsia" w:ascii="楷体_GB2312" w:hAnsi="华文楷体" w:eastAsia="楷体_GB2312"/>
          <w:bCs/>
          <w:kern w:val="0"/>
          <w:sz w:val="32"/>
          <w:szCs w:val="32"/>
        </w:rPr>
        <w:t>山智房估字（2018）2-0</w:t>
      </w:r>
      <w:r>
        <w:rPr>
          <w:rFonts w:hint="eastAsia" w:ascii="楷体_GB2312" w:hAnsi="华文楷体" w:eastAsia="楷体_GB2312"/>
          <w:bCs/>
          <w:kern w:val="0"/>
          <w:sz w:val="32"/>
          <w:szCs w:val="32"/>
          <w:lang w:val="en-US" w:eastAsia="zh-CN"/>
        </w:rPr>
        <w:t>23</w:t>
      </w:r>
      <w:r>
        <w:rPr>
          <w:rFonts w:hint="eastAsia" w:ascii="楷体_GB2312" w:hAnsi="华文楷体" w:eastAsia="楷体_GB2312"/>
          <w:bCs/>
          <w:kern w:val="0"/>
          <w:sz w:val="32"/>
          <w:szCs w:val="32"/>
        </w:rPr>
        <w:t>号</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 价 委 托 人：</w:t>
      </w:r>
      <w:r>
        <w:rPr>
          <w:rFonts w:hint="eastAsia" w:ascii="楷体_GB2312" w:hAnsi="华文楷体" w:eastAsia="楷体_GB2312"/>
          <w:bCs/>
          <w:kern w:val="0"/>
          <w:sz w:val="32"/>
          <w:szCs w:val="32"/>
        </w:rPr>
        <w:t>淄川区人民法院司法技术和装备管理局</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房地产估价机构：</w:t>
      </w:r>
      <w:r>
        <w:rPr>
          <w:rFonts w:hint="eastAsia" w:ascii="楷体_GB2312" w:hAnsi="华文楷体" w:eastAsia="楷体_GB2312"/>
          <w:bCs/>
          <w:kern w:val="0"/>
          <w:sz w:val="32"/>
          <w:szCs w:val="32"/>
        </w:rPr>
        <w:t>山东智乾土地房地产评估咨询有限公司</w:t>
      </w:r>
    </w:p>
    <w:p>
      <w:pPr>
        <w:autoSpaceDE w:val="0"/>
        <w:autoSpaceDN w:val="0"/>
        <w:spacing w:line="480" w:lineRule="auto"/>
        <w:ind w:firstLine="643" w:firstLineChars="200"/>
        <w:textAlignment w:val="bottom"/>
        <w:rPr>
          <w:rFonts w:ascii="楷体_GB2312" w:hAnsi="华文楷体" w:eastAsia="楷体_GB2312"/>
          <w:bCs/>
          <w:kern w:val="0"/>
          <w:sz w:val="28"/>
          <w:szCs w:val="28"/>
        </w:rPr>
      </w:pPr>
      <w:r>
        <w:rPr>
          <w:rFonts w:hint="eastAsia" w:ascii="楷体_GB2312" w:hAnsi="宋体" w:eastAsia="楷体_GB2312"/>
          <w:b/>
          <w:bCs/>
          <w:sz w:val="32"/>
        </w:rPr>
        <w:t xml:space="preserve">注册房地产估价师: </w:t>
      </w:r>
      <w:r>
        <w:rPr>
          <w:rFonts w:hint="eastAsia" w:ascii="楷体_GB2312" w:hAnsi="华文楷体" w:eastAsia="楷体_GB2312"/>
          <w:bCs/>
          <w:kern w:val="0"/>
          <w:sz w:val="32"/>
          <w:szCs w:val="32"/>
        </w:rPr>
        <w:t>王  蒙</w:t>
      </w:r>
      <w:r>
        <w:rPr>
          <w:rFonts w:hint="eastAsia" w:ascii="楷体_GB2312" w:hAnsi="华文楷体" w:eastAsia="楷体_GB2312"/>
          <w:bCs/>
          <w:kern w:val="0"/>
          <w:sz w:val="28"/>
          <w:szCs w:val="28"/>
        </w:rPr>
        <w:t>(注册号:3720040251)</w:t>
      </w:r>
    </w:p>
    <w:p>
      <w:pPr>
        <w:autoSpaceDE w:val="0"/>
        <w:autoSpaceDN w:val="0"/>
        <w:spacing w:line="480" w:lineRule="auto"/>
        <w:ind w:firstLine="3520" w:firstLineChars="1100"/>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王殿臣</w:t>
      </w:r>
      <w:r>
        <w:rPr>
          <w:rFonts w:hint="eastAsia" w:ascii="楷体_GB2312" w:hAnsi="华文楷体" w:eastAsia="楷体_GB2312"/>
          <w:bCs/>
          <w:kern w:val="0"/>
          <w:sz w:val="28"/>
          <w:szCs w:val="28"/>
        </w:rPr>
        <w:t>(注册号:3719970016)</w:t>
      </w:r>
    </w:p>
    <w:p>
      <w:pPr>
        <w:autoSpaceDE w:val="0"/>
        <w:autoSpaceDN w:val="0"/>
        <w:spacing w:line="480" w:lineRule="auto"/>
        <w:ind w:firstLine="643" w:firstLineChars="200"/>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估价报告出具日期：</w:t>
      </w:r>
      <w:r>
        <w:rPr>
          <w:rFonts w:hint="eastAsia" w:ascii="楷体_GB2312" w:hAnsi="华文楷体" w:eastAsia="楷体_GB2312"/>
          <w:bCs/>
          <w:kern w:val="0"/>
          <w:sz w:val="32"/>
          <w:szCs w:val="32"/>
        </w:rPr>
        <w:t>二○一八年四月十</w:t>
      </w:r>
      <w:r>
        <w:rPr>
          <w:rFonts w:hint="eastAsia" w:ascii="楷体_GB2312" w:hAnsi="华文楷体" w:eastAsia="楷体_GB2312"/>
          <w:bCs/>
          <w:kern w:val="0"/>
          <w:sz w:val="32"/>
          <w:szCs w:val="32"/>
          <w:lang w:val="en-US" w:eastAsia="zh-CN"/>
        </w:rPr>
        <w:t>六</w:t>
      </w:r>
      <w:r>
        <w:rPr>
          <w:rFonts w:hint="eastAsia" w:ascii="楷体_GB2312" w:hAnsi="华文楷体" w:eastAsia="楷体_GB2312"/>
          <w:bCs/>
          <w:kern w:val="0"/>
          <w:sz w:val="32"/>
          <w:szCs w:val="32"/>
        </w:rPr>
        <w:t>日</w:t>
      </w:r>
    </w:p>
    <w:p>
      <w:pPr>
        <w:widowControl/>
        <w:jc w:val="left"/>
        <w:rPr>
          <w:rFonts w:ascii="楷体_GB2312" w:hAnsi="华文楷体" w:eastAsia="楷体_GB2312"/>
          <w:bCs/>
          <w:kern w:val="0"/>
          <w:sz w:val="32"/>
          <w:szCs w:val="32"/>
        </w:rPr>
      </w:pPr>
      <w:r>
        <w:rPr>
          <w:rFonts w:ascii="楷体_GB2312" w:hAnsi="华文楷体" w:eastAsia="楷体_GB2312"/>
          <w:bCs/>
          <w:kern w:val="0"/>
          <w:sz w:val="32"/>
          <w:szCs w:val="32"/>
        </w:rPr>
        <w:br w:type="page"/>
      </w:r>
    </w:p>
    <w:p>
      <w:pPr>
        <w:widowControl/>
        <w:spacing w:line="200" w:lineRule="exact"/>
        <w:jc w:val="center"/>
        <w:rPr>
          <w:rFonts w:ascii="宋体" w:hAnsi="宋体"/>
          <w:b/>
          <w:bCs/>
          <w:sz w:val="10"/>
          <w:szCs w:val="10"/>
        </w:rPr>
      </w:pPr>
      <w:bookmarkStart w:id="0" w:name="_Toc495322692"/>
    </w:p>
    <w:p>
      <w:pPr>
        <w:widowControl/>
        <w:spacing w:afterLines="100"/>
        <w:jc w:val="center"/>
        <w:rPr>
          <w:rFonts w:ascii="宋体" w:hAnsi="宋体"/>
          <w:b/>
          <w:bCs/>
          <w:sz w:val="36"/>
          <w:szCs w:val="36"/>
        </w:rPr>
      </w:pPr>
      <w:r>
        <w:rPr>
          <w:rFonts w:hint="eastAsia" w:ascii="宋体" w:hAnsi="宋体"/>
          <w:b/>
          <w:bCs/>
          <w:sz w:val="36"/>
          <w:szCs w:val="36"/>
        </w:rPr>
        <w:t>致估价委托人函</w:t>
      </w:r>
      <w:bookmarkEnd w:id="0"/>
    </w:p>
    <w:p>
      <w:pPr>
        <w:spacing w:line="440" w:lineRule="exact"/>
        <w:rPr>
          <w:rFonts w:ascii="仿宋_GB2312" w:hAnsi="仿宋" w:eastAsia="仿宋_GB2312"/>
          <w:b/>
          <w:bCs/>
          <w:sz w:val="28"/>
        </w:rPr>
      </w:pPr>
      <w:r>
        <w:rPr>
          <w:rFonts w:hint="eastAsia" w:ascii="仿宋_GB2312" w:hAnsi="仿宋" w:eastAsia="仿宋_GB2312"/>
          <w:b/>
          <w:sz w:val="28"/>
        </w:rPr>
        <w:t>致函对象：</w:t>
      </w:r>
      <w:r>
        <w:rPr>
          <w:rFonts w:hint="eastAsia" w:ascii="仿宋_GB2312" w:hAnsi="仿宋" w:eastAsia="仿宋_GB2312"/>
          <w:bCs/>
          <w:sz w:val="28"/>
        </w:rPr>
        <w:t>淄川区人民法院司法技术和装备管理局</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受贵方的委托，我公司根据国家有关房地产价格评估的规定，本着独立、公正、客观、合法的原则，按照科学的方法，对估价对象房地产市场价值进行了估价。</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估价目的：</w:t>
      </w:r>
    </w:p>
    <w:p>
      <w:pPr>
        <w:tabs>
          <w:tab w:val="right" w:pos="7944"/>
        </w:tabs>
        <w:spacing w:line="440" w:lineRule="exact"/>
        <w:ind w:firstLine="560" w:firstLineChars="200"/>
        <w:rPr>
          <w:rFonts w:ascii="仿宋_GB2312" w:hAnsi="Arial Narrow" w:eastAsia="仿宋_GB2312"/>
          <w:sz w:val="28"/>
        </w:rPr>
      </w:pPr>
      <w:r>
        <w:rPr>
          <w:rFonts w:hint="eastAsia" w:ascii="仿宋_GB2312" w:hAnsi="宋体" w:eastAsia="仿宋_GB2312"/>
          <w:sz w:val="28"/>
          <w:szCs w:val="28"/>
        </w:rPr>
        <w:t>为估价委托人执行司法案件的需要提供房地产市场价值参考</w:t>
      </w:r>
      <w:r>
        <w:rPr>
          <w:rFonts w:hint="eastAsia" w:ascii="仿宋_GB2312" w:hAnsi="Arial Narrow" w:eastAsia="仿宋_GB2312"/>
          <w:sz w:val="28"/>
        </w:rPr>
        <w:t>。</w:t>
      </w:r>
      <w:r>
        <w:rPr>
          <w:rFonts w:hint="eastAsia" w:ascii="仿宋_GB2312" w:hAnsi="Arial Narrow" w:eastAsia="仿宋_GB2312"/>
          <w:sz w:val="28"/>
        </w:rPr>
        <w:tab/>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估价对象：</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袁徽平</w:t>
      </w:r>
      <w:r>
        <w:rPr>
          <w:rFonts w:hint="eastAsia" w:ascii="仿宋_GB2312" w:hAnsi="宋体" w:eastAsia="仿宋_GB2312"/>
          <w:sz w:val="28"/>
          <w:szCs w:val="28"/>
        </w:rPr>
        <w:t>所属的位于淄川区</w:t>
      </w:r>
      <w:r>
        <w:rPr>
          <w:rFonts w:hint="eastAsia" w:ascii="仿宋_GB2312" w:hAnsi="宋体" w:eastAsia="仿宋_GB2312"/>
          <w:sz w:val="28"/>
          <w:szCs w:val="28"/>
          <w:lang w:eastAsia="zh-CN"/>
        </w:rPr>
        <w:t>中国财富陶瓷城F5号营业房27号</w:t>
      </w:r>
      <w:r>
        <w:rPr>
          <w:rFonts w:hint="eastAsia" w:ascii="仿宋_GB2312" w:hAnsi="宋体" w:eastAsia="仿宋_GB2312"/>
          <w:sz w:val="28"/>
          <w:szCs w:val="28"/>
        </w:rPr>
        <w:t>的一处房地产，房屋所有权证号为</w:t>
      </w:r>
      <w:r>
        <w:rPr>
          <w:rFonts w:hint="eastAsia" w:ascii="仿宋_GB2312" w:hAnsi="宋体" w:eastAsia="仿宋_GB2312"/>
          <w:sz w:val="28"/>
          <w:szCs w:val="28"/>
          <w:lang w:eastAsia="zh-CN"/>
        </w:rPr>
        <w:t>淄博市房权证淄川区字第04-1059082号</w:t>
      </w:r>
      <w:r>
        <w:rPr>
          <w:rFonts w:hint="eastAsia" w:ascii="仿宋_GB2312" w:hAnsi="宋体" w:eastAsia="仿宋_GB2312"/>
          <w:sz w:val="28"/>
          <w:szCs w:val="28"/>
        </w:rPr>
        <w:t>，建筑面积为</w:t>
      </w:r>
      <w:r>
        <w:rPr>
          <w:rFonts w:hint="eastAsia" w:ascii="仿宋_GB2312" w:hAnsi="宋体" w:eastAsia="仿宋_GB2312"/>
          <w:sz w:val="28"/>
          <w:szCs w:val="28"/>
          <w:lang w:eastAsia="zh-CN"/>
        </w:rPr>
        <w:t>139.50</w:t>
      </w:r>
      <w:r>
        <w:rPr>
          <w:rFonts w:hint="eastAsia" w:ascii="仿宋_GB2312" w:hAnsi="宋体" w:eastAsia="仿宋_GB2312"/>
          <w:sz w:val="28"/>
          <w:szCs w:val="28"/>
        </w:rPr>
        <w:t>平方米</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土地</w:t>
      </w:r>
      <w:r>
        <w:rPr>
          <w:rFonts w:hint="eastAsia" w:ascii="仿宋_GB2312" w:hAnsi="宋体" w:eastAsia="仿宋_GB2312"/>
          <w:sz w:val="28"/>
          <w:szCs w:val="28"/>
        </w:rPr>
        <w:t>使用权类型为出让，使用权面积为</w:t>
      </w:r>
      <w:r>
        <w:rPr>
          <w:rFonts w:hint="eastAsia" w:ascii="仿宋_GB2312" w:hAnsi="宋体" w:eastAsia="仿宋_GB2312"/>
          <w:sz w:val="28"/>
          <w:szCs w:val="28"/>
          <w:lang w:eastAsia="zh-CN"/>
        </w:rPr>
        <w:t>75.30</w:t>
      </w:r>
      <w:r>
        <w:rPr>
          <w:rFonts w:hint="eastAsia" w:ascii="仿宋_GB2312" w:hAnsi="宋体" w:eastAsia="仿宋_GB2312"/>
          <w:sz w:val="28"/>
          <w:szCs w:val="28"/>
        </w:rPr>
        <w:t>平方米。</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价值时点：</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4</w:t>
      </w:r>
      <w:r>
        <w:rPr>
          <w:rFonts w:hint="eastAsia" w:ascii="仿宋_GB2312" w:hAnsi="仿宋" w:eastAsia="仿宋_GB2312"/>
          <w:sz w:val="28"/>
          <w:szCs w:val="28"/>
        </w:rPr>
        <w:t>月</w:t>
      </w:r>
      <w:r>
        <w:rPr>
          <w:rFonts w:hint="eastAsia" w:ascii="仿宋_GB2312" w:hAnsi="仿宋" w:eastAsia="仿宋_GB2312"/>
          <w:sz w:val="28"/>
          <w:szCs w:val="28"/>
          <w:lang w:val="en-US" w:eastAsia="zh-CN"/>
        </w:rPr>
        <w:t>11</w:t>
      </w:r>
      <w:r>
        <w:rPr>
          <w:rFonts w:hint="eastAsia" w:ascii="仿宋_GB2312" w:hAnsi="仿宋" w:eastAsia="仿宋_GB2312"/>
          <w:sz w:val="28"/>
          <w:szCs w:val="28"/>
        </w:rPr>
        <w:t>日</w:t>
      </w:r>
      <w:r>
        <w:rPr>
          <w:rFonts w:hint="eastAsia" w:ascii="仿宋_GB2312" w:hAnsi="Arial Narrow" w:eastAsia="仿宋_GB2312"/>
          <w:sz w:val="28"/>
        </w:rPr>
        <w:t>(实地查勘日)。</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价值类型：</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本次估价结果为市场价值，采用公开市场价值标准。</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估价方法及估价结果：</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估价人员根据估价目的，遵循估价原则，按照估价程序，采用</w:t>
      </w:r>
      <w:r>
        <w:rPr>
          <w:rFonts w:ascii="仿宋_GB2312" w:hAnsi="Arial Narrow" w:eastAsia="仿宋_GB2312"/>
          <w:sz w:val="28"/>
        </w:rPr>
        <w:t>比较法</w:t>
      </w:r>
      <w:r>
        <w:rPr>
          <w:rFonts w:hint="eastAsia" w:ascii="仿宋_GB2312" w:hAnsi="Arial Narrow" w:eastAsia="仿宋_GB2312"/>
          <w:sz w:val="28"/>
        </w:rPr>
        <w:t xml:space="preserve">作为本次估价的方法，在认真分析现有资料的基础上，经过测算，并结合估价经验与对影响估价对象价格因素的分析，确定估价对象于价值时点的市场价值估价结果如下： </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评估房地产市场价值总价：</w:t>
      </w:r>
      <w:r>
        <w:rPr>
          <w:rFonts w:hint="eastAsia" w:ascii="仿宋_GB2312" w:hAnsi="仿宋" w:eastAsia="仿宋_GB2312"/>
          <w:b/>
          <w:bCs/>
          <w:sz w:val="28"/>
          <w:szCs w:val="28"/>
          <w:lang w:eastAsia="zh-CN"/>
        </w:rPr>
        <w:t>60.68</w:t>
      </w:r>
      <w:r>
        <w:rPr>
          <w:rFonts w:hint="eastAsia" w:ascii="仿宋_GB2312" w:hAnsi="Arial Narrow" w:eastAsia="仿宋_GB2312"/>
          <w:sz w:val="28"/>
        </w:rPr>
        <w:t>万元；</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hint="eastAsia" w:ascii="仿宋" w:hAnsi="仿宋" w:eastAsia="仿宋"/>
          <w:b/>
          <w:bCs/>
          <w:sz w:val="28"/>
          <w:szCs w:val="28"/>
          <w:lang w:val="en-US" w:eastAsia="zh-CN"/>
        </w:rPr>
        <w:t>陆</w:t>
      </w:r>
      <w:r>
        <w:rPr>
          <w:rFonts w:ascii="仿宋" w:hAnsi="仿宋" w:eastAsia="仿宋"/>
          <w:b/>
          <w:bCs/>
          <w:sz w:val="28"/>
          <w:szCs w:val="28"/>
        </w:rPr>
        <w:t>拾万</w:t>
      </w:r>
      <w:r>
        <w:rPr>
          <w:rFonts w:hint="eastAsia" w:ascii="仿宋" w:hAnsi="仿宋" w:eastAsia="仿宋"/>
          <w:b/>
          <w:bCs/>
          <w:sz w:val="28"/>
          <w:szCs w:val="28"/>
          <w:lang w:val="en-US" w:eastAsia="zh-CN"/>
        </w:rPr>
        <w:t>陆</w:t>
      </w:r>
      <w:r>
        <w:rPr>
          <w:rFonts w:ascii="仿宋" w:hAnsi="仿宋" w:eastAsia="仿宋"/>
          <w:b/>
          <w:bCs/>
          <w:sz w:val="28"/>
          <w:szCs w:val="28"/>
        </w:rPr>
        <w:t>仟</w:t>
      </w:r>
      <w:r>
        <w:rPr>
          <w:rFonts w:hint="eastAsia" w:ascii="仿宋" w:hAnsi="仿宋" w:eastAsia="仿宋"/>
          <w:b/>
          <w:bCs/>
          <w:sz w:val="28"/>
          <w:szCs w:val="28"/>
          <w:lang w:val="en-US" w:eastAsia="zh-CN"/>
        </w:rPr>
        <w:t>捌佰</w:t>
      </w:r>
      <w:r>
        <w:rPr>
          <w:rFonts w:ascii="仿宋" w:hAnsi="仿宋" w:eastAsia="仿宋"/>
          <w:b/>
          <w:bCs/>
          <w:sz w:val="28"/>
          <w:szCs w:val="28"/>
        </w:rPr>
        <w:t>元整</w:t>
      </w:r>
      <w:r>
        <w:rPr>
          <w:rFonts w:hint="eastAsia" w:ascii="仿宋" w:hAnsi="仿宋" w:eastAsia="仿宋"/>
          <w:b/>
          <w:bCs/>
          <w:sz w:val="28"/>
          <w:szCs w:val="28"/>
        </w:rPr>
        <w:fldChar w:fldCharType="end"/>
      </w:r>
      <w:r>
        <w:rPr>
          <w:rFonts w:hint="eastAsia" w:ascii="仿宋_GB2312" w:hAnsi="Arial Narrow" w:eastAsia="仿宋_GB2312"/>
          <w:sz w:val="28"/>
        </w:rPr>
        <w:t>；</w:t>
      </w:r>
    </w:p>
    <w:p>
      <w:pPr>
        <w:pStyle w:val="10"/>
        <w:adjustRightInd w:val="0"/>
        <w:snapToGrid w:val="0"/>
        <w:spacing w:line="440" w:lineRule="exact"/>
        <w:ind w:firstLine="561"/>
        <w:rPr>
          <w:rFonts w:ascii="仿宋_GB2312" w:hAnsi="Arial Narrow" w:eastAsia="仿宋_GB2312"/>
          <w:sz w:val="28"/>
        </w:rPr>
      </w:pPr>
      <w:r>
        <w:rPr>
          <w:rFonts w:ascii="仿宋_GB2312" w:hAnsi="Arial Narrow" w:eastAsia="仿宋_GB2312"/>
          <w:sz w:val="28"/>
        </w:rPr>
        <w:t>具体详见</w:t>
      </w:r>
      <w:r>
        <w:rPr>
          <w:rFonts w:hint="eastAsia" w:ascii="仿宋_GB2312" w:hAnsi="Arial Narrow" w:eastAsia="仿宋_GB2312"/>
          <w:sz w:val="28"/>
        </w:rPr>
        <w:t>《估价结果一览表》。</w:t>
      </w:r>
    </w:p>
    <w:p>
      <w:pPr>
        <w:spacing w:line="480" w:lineRule="exact"/>
        <w:ind w:firstLine="562" w:firstLineChars="200"/>
        <w:rPr>
          <w:rFonts w:ascii="仿宋_GB2312" w:hAnsi="仿宋" w:eastAsia="仿宋_GB2312"/>
          <w:b/>
          <w:bCs/>
          <w:sz w:val="28"/>
          <w:szCs w:val="28"/>
        </w:rPr>
      </w:pPr>
      <w:r>
        <w:rPr>
          <w:rFonts w:hint="eastAsia" w:ascii="仿宋_GB2312" w:hAnsi="仿宋" w:eastAsia="仿宋_GB2312"/>
          <w:b/>
          <w:bCs/>
          <w:sz w:val="28"/>
          <w:szCs w:val="28"/>
        </w:rPr>
        <w:t>特别提示：</w:t>
      </w:r>
      <w:r>
        <w:rPr>
          <w:rFonts w:hint="eastAsia" w:ascii="仿宋_GB2312" w:hAnsi="仿宋" w:eastAsia="仿宋_GB2312"/>
          <w:bCs/>
          <w:sz w:val="28"/>
          <w:szCs w:val="28"/>
        </w:rPr>
        <w:t>报告使用人在使用本报告之前需对报告全文，特别是“估价的假设和限制条件”认真阅读，以免使用不当，造成损失！</w:t>
      </w:r>
    </w:p>
    <w:p>
      <w:pPr>
        <w:spacing w:line="400" w:lineRule="exact"/>
        <w:ind w:firstLine="560" w:firstLineChars="200"/>
        <w:jc w:val="right"/>
        <w:rPr>
          <w:rFonts w:hint="eastAsia" w:ascii="仿宋_GB2312" w:hAnsi="仿宋" w:eastAsia="仿宋_GB2312"/>
          <w:sz w:val="28"/>
          <w:szCs w:val="28"/>
        </w:rPr>
      </w:pPr>
    </w:p>
    <w:p>
      <w:pPr>
        <w:spacing w:line="400" w:lineRule="exact"/>
        <w:ind w:firstLine="560" w:firstLineChars="200"/>
        <w:jc w:val="right"/>
        <w:rPr>
          <w:rFonts w:ascii="仿宋_GB2312" w:hAnsi="仿宋" w:eastAsia="仿宋_GB2312"/>
          <w:sz w:val="28"/>
          <w:szCs w:val="28"/>
        </w:rPr>
      </w:pPr>
      <w:r>
        <w:rPr>
          <w:rFonts w:hint="eastAsia" w:ascii="仿宋_GB2312" w:hAnsi="仿宋" w:eastAsia="仿宋_GB2312"/>
          <w:sz w:val="28"/>
          <w:szCs w:val="28"/>
        </w:rPr>
        <w:t>山东智乾土地房地产评估咨询有限公司</w:t>
      </w:r>
    </w:p>
    <w:p>
      <w:pPr>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法定代表人：王  蒙</w:t>
      </w:r>
    </w:p>
    <w:p>
      <w:pPr>
        <w:spacing w:line="400" w:lineRule="exact"/>
        <w:rPr>
          <w:rFonts w:ascii="仿宋_GB2312" w:hAnsi="仿宋" w:eastAsia="仿宋_GB2312"/>
          <w:sz w:val="28"/>
          <w:szCs w:val="28"/>
        </w:rPr>
      </w:pPr>
      <w:r>
        <w:rPr>
          <w:rFonts w:hint="eastAsia" w:ascii="仿宋_GB2312" w:hAnsi="仿宋" w:eastAsia="仿宋_GB2312"/>
          <w:sz w:val="28"/>
          <w:szCs w:val="28"/>
        </w:rPr>
        <w:t xml:space="preserve">                                 二○一八年四月十</w:t>
      </w:r>
      <w:r>
        <w:rPr>
          <w:rFonts w:hint="eastAsia" w:ascii="仿宋_GB2312" w:hAnsi="仿宋" w:eastAsia="仿宋_GB2312"/>
          <w:sz w:val="28"/>
          <w:szCs w:val="28"/>
          <w:lang w:val="en-US" w:eastAsia="zh-CN"/>
        </w:rPr>
        <w:t>六</w:t>
      </w:r>
      <w:r>
        <w:rPr>
          <w:rFonts w:hint="eastAsia" w:ascii="仿宋_GB2312" w:hAnsi="仿宋" w:eastAsia="仿宋_GB2312"/>
          <w:sz w:val="28"/>
          <w:szCs w:val="28"/>
        </w:rPr>
        <w:t>日</w:t>
      </w:r>
    </w:p>
    <w:p>
      <w:pPr>
        <w:spacing w:beforeLines="100" w:afterLines="100" w:line="600" w:lineRule="auto"/>
        <w:jc w:val="center"/>
        <w:rPr>
          <w:rFonts w:ascii="宋体" w:hAnsi="宋体"/>
          <w:b/>
          <w:sz w:val="36"/>
          <w:szCs w:val="36"/>
        </w:rPr>
      </w:pPr>
      <w:r>
        <w:rPr>
          <w:rFonts w:ascii="仿宋" w:hAnsi="仿宋" w:eastAsia="仿宋"/>
          <w:sz w:val="28"/>
          <w:szCs w:val="28"/>
        </w:rPr>
        <w:br w:type="page"/>
      </w:r>
      <w:r>
        <w:rPr>
          <w:rFonts w:ascii="宋体" w:hAnsi="宋体"/>
          <w:b/>
          <w:sz w:val="36"/>
          <w:szCs w:val="36"/>
        </w:rPr>
        <w:t>目    录</w:t>
      </w:r>
    </w:p>
    <w:p>
      <w:pPr>
        <w:pStyle w:val="17"/>
        <w:tabs>
          <w:tab w:val="right" w:leader="dot" w:pos="8494"/>
        </w:tabs>
        <w:jc w:val="left"/>
        <w:rPr>
          <w:rFonts w:ascii="仿宋_GB2312" w:eastAsia="仿宋_GB2312" w:hAnsiTheme="minorHAnsi" w:cstheme="minorBidi"/>
          <w:b/>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TOC \o "1-3" \h \z \u </w:instrText>
      </w:r>
      <w:r>
        <w:rPr>
          <w:rFonts w:hint="eastAsia" w:ascii="仿宋_GB2312" w:hAnsi="宋体" w:eastAsia="仿宋_GB2312"/>
          <w:sz w:val="28"/>
          <w:szCs w:val="28"/>
        </w:rPr>
        <w:fldChar w:fldCharType="separate"/>
      </w:r>
      <w:r>
        <w:fldChar w:fldCharType="begin"/>
      </w:r>
      <w:r>
        <w:instrText xml:space="preserve"> HYPERLINK \l "_Toc503000662" </w:instrText>
      </w:r>
      <w:r>
        <w:fldChar w:fldCharType="separate"/>
      </w:r>
      <w:r>
        <w:rPr>
          <w:rStyle w:val="22"/>
          <w:rFonts w:hint="eastAsia" w:ascii="仿宋_GB2312" w:hAnsi="宋体" w:eastAsia="仿宋_GB2312"/>
          <w:b/>
          <w:sz w:val="28"/>
          <w:szCs w:val="28"/>
        </w:rPr>
        <w:t>估  价  师  声  明</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_Toc503000662 \h </w:instrText>
      </w:r>
      <w:r>
        <w:rPr>
          <w:rFonts w:hint="eastAsia" w:ascii="仿宋_GB2312" w:eastAsia="仿宋_GB2312"/>
          <w:b/>
          <w:sz w:val="28"/>
          <w:szCs w:val="28"/>
        </w:rPr>
        <w:fldChar w:fldCharType="separate"/>
      </w:r>
      <w:r>
        <w:rPr>
          <w:rFonts w:hint="eastAsia" w:ascii="仿宋_GB2312" w:eastAsia="仿宋_GB2312"/>
          <w:b/>
          <w:sz w:val="28"/>
          <w:szCs w:val="28"/>
        </w:rPr>
        <w:t>1</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7"/>
        <w:tabs>
          <w:tab w:val="right" w:leader="dot" w:pos="8494"/>
        </w:tabs>
        <w:jc w:val="left"/>
        <w:rPr>
          <w:rFonts w:ascii="仿宋_GB2312" w:eastAsia="仿宋_GB2312" w:hAnsiTheme="minorHAnsi" w:cstheme="minorBidi"/>
          <w:b/>
          <w:sz w:val="28"/>
          <w:szCs w:val="28"/>
        </w:rPr>
      </w:pPr>
      <w:r>
        <w:fldChar w:fldCharType="begin"/>
      </w:r>
      <w:r>
        <w:instrText xml:space="preserve"> HYPERLINK \l "_Toc503000663" </w:instrText>
      </w:r>
      <w:r>
        <w:fldChar w:fldCharType="separate"/>
      </w:r>
      <w:r>
        <w:rPr>
          <w:rStyle w:val="22"/>
          <w:rFonts w:hint="eastAsia" w:ascii="仿宋_GB2312" w:hAnsi="宋体" w:eastAsia="仿宋_GB2312"/>
          <w:b/>
          <w:sz w:val="28"/>
          <w:szCs w:val="28"/>
        </w:rPr>
        <w:t>估价的假设和限制条件</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_Toc503000663 \h </w:instrText>
      </w:r>
      <w:r>
        <w:rPr>
          <w:rFonts w:hint="eastAsia" w:ascii="仿宋_GB2312" w:eastAsia="仿宋_GB2312"/>
          <w:b/>
          <w:sz w:val="28"/>
          <w:szCs w:val="28"/>
        </w:rPr>
        <w:fldChar w:fldCharType="separate"/>
      </w:r>
      <w:r>
        <w:rPr>
          <w:rFonts w:hint="eastAsia" w:ascii="仿宋_GB2312" w:eastAsia="仿宋_GB2312"/>
          <w:b/>
          <w:sz w:val="28"/>
          <w:szCs w:val="28"/>
        </w:rPr>
        <w:t>1</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"_Toc503000664" </w:instrText>
      </w:r>
      <w:r>
        <w:fldChar w:fldCharType="separate"/>
      </w:r>
      <w:r>
        <w:rPr>
          <w:rStyle w:val="22"/>
          <w:rFonts w:hint="eastAsia" w:ascii="仿宋_GB2312" w:eastAsia="仿宋_GB2312"/>
          <w:kern w:val="0"/>
          <w:sz w:val="24"/>
          <w:szCs w:val="24"/>
        </w:rPr>
        <w:t>一、本次估价的一般假设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_Toc503000664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"_Toc503000665" </w:instrText>
      </w:r>
      <w:r>
        <w:fldChar w:fldCharType="separate"/>
      </w:r>
      <w:r>
        <w:rPr>
          <w:rStyle w:val="22"/>
          <w:rFonts w:hint="eastAsia" w:ascii="仿宋_GB2312" w:hAnsi="Arial Narrow" w:eastAsia="仿宋_GB2312"/>
          <w:kern w:val="0"/>
          <w:sz w:val="24"/>
          <w:szCs w:val="24"/>
        </w:rPr>
        <w:t>二、未定事项假设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_Toc503000665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"_Toc503000666" </w:instrText>
      </w:r>
      <w:r>
        <w:fldChar w:fldCharType="separate"/>
      </w:r>
      <w:r>
        <w:rPr>
          <w:rStyle w:val="22"/>
          <w:rFonts w:hint="eastAsia" w:ascii="仿宋_GB2312" w:hAnsi="Arial Narrow" w:eastAsia="仿宋_GB2312"/>
          <w:kern w:val="0"/>
          <w:sz w:val="24"/>
          <w:szCs w:val="24"/>
        </w:rPr>
        <w:t>三、背离事实假设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_Toc503000666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"_Toc503000667" </w:instrText>
      </w:r>
      <w:r>
        <w:fldChar w:fldCharType="separate"/>
      </w:r>
      <w:r>
        <w:rPr>
          <w:rStyle w:val="22"/>
          <w:rFonts w:hint="eastAsia" w:ascii="仿宋_GB2312" w:hAnsi="Arial Narrow" w:eastAsia="仿宋_GB2312"/>
          <w:kern w:val="0"/>
          <w:sz w:val="24"/>
          <w:szCs w:val="24"/>
        </w:rPr>
        <w:t>四、不相一致假设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_Toc503000667 \h </w:instrText>
      </w:r>
      <w:r>
        <w:rPr>
          <w:rFonts w:hint="eastAsia" w:ascii="仿宋_GB2312" w:eastAsia="仿宋_GB2312"/>
          <w:sz w:val="24"/>
        </w:rPr>
        <w:fldChar w:fldCharType="separate"/>
      </w:r>
      <w:r>
        <w:rPr>
          <w:rFonts w:hint="eastAsia"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"_Toc503000668" </w:instrText>
      </w:r>
      <w:r>
        <w:fldChar w:fldCharType="separate"/>
      </w:r>
      <w:r>
        <w:rPr>
          <w:rStyle w:val="22"/>
          <w:rFonts w:hint="eastAsia" w:ascii="仿宋_GB2312" w:hAnsi="Arial Narrow" w:eastAsia="仿宋_GB2312"/>
          <w:kern w:val="0"/>
          <w:sz w:val="24"/>
          <w:szCs w:val="24"/>
        </w:rPr>
        <w:t>五、依据不足假设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_Toc503000668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"_Toc503000669" </w:instrText>
      </w:r>
      <w:r>
        <w:fldChar w:fldCharType="separate"/>
      </w:r>
      <w:r>
        <w:rPr>
          <w:rStyle w:val="22"/>
          <w:rFonts w:hint="eastAsia" w:ascii="仿宋_GB2312" w:hAnsi="Arial Narrow" w:eastAsia="仿宋_GB2312"/>
          <w:kern w:val="0"/>
          <w:sz w:val="24"/>
          <w:szCs w:val="24"/>
        </w:rPr>
        <w:t>六、估价报告使用期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_Toc503000669 \h </w:instrText>
      </w:r>
      <w:r>
        <w:rPr>
          <w:rFonts w:hint="eastAsia" w:ascii="仿宋_GB2312" w:eastAsia="仿宋_GB2312"/>
          <w:sz w:val="24"/>
        </w:rPr>
        <w:fldChar w:fldCharType="separate"/>
      </w:r>
      <w:r>
        <w:rPr>
          <w:rFonts w:hint="eastAsia"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jc w:val="left"/>
        <w:rPr>
          <w:rStyle w:val="22"/>
          <w:rFonts w:hAnsi="宋体"/>
          <w:b/>
          <w:sz w:val="28"/>
          <w:szCs w:val="28"/>
        </w:rPr>
      </w:pPr>
      <w:r>
        <w:fldChar w:fldCharType="begin"/>
      </w:r>
      <w:r>
        <w:instrText xml:space="preserve"> HYPERLINK \l "_Toc503000670" </w:instrText>
      </w:r>
      <w:r>
        <w:fldChar w:fldCharType="separate"/>
      </w:r>
      <w:r>
        <w:rPr>
          <w:rStyle w:val="22"/>
          <w:rFonts w:hint="eastAsia" w:ascii="仿宋_GB2312" w:hAnsi="宋体" w:eastAsia="仿宋_GB2312"/>
          <w:b/>
          <w:sz w:val="28"/>
          <w:szCs w:val="28"/>
        </w:rPr>
        <w:t>房地产估价结果报告</w:t>
      </w:r>
      <w:r>
        <w:rPr>
          <w:rStyle w:val="22"/>
          <w:rFonts w:hint="eastAsia" w:hAnsi="宋体"/>
          <w:b/>
          <w:sz w:val="28"/>
          <w:szCs w:val="28"/>
        </w:rPr>
        <w:tab/>
      </w:r>
      <w:r>
        <w:rPr>
          <w:rStyle w:val="22"/>
          <w:rFonts w:hint="eastAsia" w:hAnsi="宋体"/>
          <w:b/>
          <w:sz w:val="28"/>
          <w:szCs w:val="28"/>
        </w:rPr>
        <w:fldChar w:fldCharType="begin"/>
      </w:r>
      <w:r>
        <w:rPr>
          <w:rStyle w:val="22"/>
          <w:rFonts w:hint="eastAsia" w:hAnsi="宋体"/>
          <w:b/>
          <w:sz w:val="28"/>
          <w:szCs w:val="28"/>
        </w:rPr>
        <w:instrText xml:space="preserve"> PAGEREF _Toc503000670 \h </w:instrText>
      </w:r>
      <w:r>
        <w:rPr>
          <w:rStyle w:val="22"/>
          <w:rFonts w:hint="eastAsia" w:hAnsi="宋体"/>
          <w:b/>
          <w:sz w:val="28"/>
          <w:szCs w:val="28"/>
        </w:rPr>
        <w:fldChar w:fldCharType="separate"/>
      </w:r>
      <w:r>
        <w:rPr>
          <w:rStyle w:val="22"/>
          <w:rFonts w:hint="eastAsia" w:hAnsi="宋体"/>
          <w:b/>
          <w:sz w:val="28"/>
          <w:szCs w:val="28"/>
        </w:rPr>
        <w:t>4</w:t>
      </w:r>
      <w:r>
        <w:rPr>
          <w:rStyle w:val="22"/>
          <w:rFonts w:hint="eastAsia" w:hAnsi="宋体"/>
          <w:b/>
          <w:sz w:val="28"/>
          <w:szCs w:val="28"/>
        </w:rPr>
        <w:fldChar w:fldCharType="end"/>
      </w:r>
      <w:r>
        <w:rPr>
          <w:rStyle w:val="22"/>
          <w:rFonts w:hint="eastAsia" w:hAnsi="宋体"/>
          <w:b/>
          <w:sz w:val="28"/>
          <w:szCs w:val="28"/>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"_Toc503000671" </w:instrText>
      </w:r>
      <w:r>
        <w:fldChar w:fldCharType="separate"/>
      </w:r>
      <w:r>
        <w:rPr>
          <w:rStyle w:val="22"/>
          <w:rFonts w:hint="eastAsia" w:ascii="仿宋_GB2312" w:eastAsia="仿宋_GB2312"/>
          <w:kern w:val="0"/>
          <w:sz w:val="24"/>
          <w:szCs w:val="24"/>
        </w:rPr>
        <w:t>一、估价委托方</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_Toc503000671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"_Toc503000672" </w:instrText>
      </w:r>
      <w:r>
        <w:fldChar w:fldCharType="separate"/>
      </w:r>
      <w:r>
        <w:rPr>
          <w:rStyle w:val="22"/>
          <w:rFonts w:hint="eastAsia" w:ascii="仿宋_GB2312" w:eastAsia="仿宋_GB2312"/>
          <w:kern w:val="0"/>
          <w:sz w:val="24"/>
          <w:szCs w:val="24"/>
        </w:rPr>
        <w:t>二、估价机构</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_Toc503000672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"_Toc503000673" </w:instrText>
      </w:r>
      <w:r>
        <w:fldChar w:fldCharType="separate"/>
      </w:r>
      <w:r>
        <w:rPr>
          <w:rStyle w:val="22"/>
          <w:rFonts w:hint="eastAsia" w:ascii="仿宋_GB2312" w:eastAsia="仿宋_GB2312"/>
          <w:kern w:val="0"/>
          <w:sz w:val="24"/>
          <w:szCs w:val="24"/>
        </w:rPr>
        <w:t>三、估价目的</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_Toc503000673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"_Toc503000674" </w:instrText>
      </w:r>
      <w:r>
        <w:fldChar w:fldCharType="separate"/>
      </w:r>
      <w:r>
        <w:rPr>
          <w:rStyle w:val="22"/>
          <w:rFonts w:hint="eastAsia" w:ascii="仿宋_GB2312" w:eastAsia="仿宋_GB2312"/>
          <w:kern w:val="0"/>
          <w:sz w:val="24"/>
          <w:szCs w:val="24"/>
        </w:rPr>
        <w:t>四、估价对象</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_Toc503000674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"_Toc503000675" </w:instrText>
      </w:r>
      <w:r>
        <w:fldChar w:fldCharType="separate"/>
      </w:r>
      <w:r>
        <w:rPr>
          <w:rStyle w:val="22"/>
          <w:rFonts w:hint="eastAsia" w:ascii="仿宋_GB2312" w:eastAsia="仿宋_GB2312"/>
          <w:kern w:val="0"/>
          <w:sz w:val="24"/>
          <w:szCs w:val="24"/>
        </w:rPr>
        <w:t>五、价值时点</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_Toc503000675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"_Toc503000676" </w:instrText>
      </w:r>
      <w:r>
        <w:fldChar w:fldCharType="separate"/>
      </w:r>
      <w:r>
        <w:rPr>
          <w:rStyle w:val="22"/>
          <w:rFonts w:hint="eastAsia" w:ascii="仿宋_GB2312" w:eastAsia="仿宋_GB2312"/>
          <w:kern w:val="0"/>
          <w:sz w:val="24"/>
          <w:szCs w:val="24"/>
        </w:rPr>
        <w:t>六、价值类型</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_Toc503000676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"_Toc503000677" </w:instrText>
      </w:r>
      <w:r>
        <w:fldChar w:fldCharType="separate"/>
      </w:r>
      <w:r>
        <w:rPr>
          <w:rStyle w:val="22"/>
          <w:rFonts w:hint="eastAsia" w:ascii="仿宋_GB2312" w:eastAsia="仿宋_GB2312"/>
          <w:kern w:val="0"/>
          <w:sz w:val="24"/>
          <w:szCs w:val="24"/>
        </w:rPr>
        <w:t>七、估价原则</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_Toc503000677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"_Toc503000678" </w:instrText>
      </w:r>
      <w:r>
        <w:fldChar w:fldCharType="separate"/>
      </w:r>
      <w:r>
        <w:rPr>
          <w:rStyle w:val="22"/>
          <w:rFonts w:hint="eastAsia" w:ascii="仿宋_GB2312" w:eastAsia="仿宋_GB2312"/>
          <w:kern w:val="0"/>
          <w:sz w:val="24"/>
          <w:szCs w:val="24"/>
        </w:rPr>
        <w:t>八、估价依据</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_Toc503000678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6</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"_Toc503000679" </w:instrText>
      </w:r>
      <w:r>
        <w:fldChar w:fldCharType="separate"/>
      </w:r>
      <w:r>
        <w:rPr>
          <w:rStyle w:val="22"/>
          <w:rFonts w:hint="eastAsia" w:ascii="仿宋_GB2312" w:eastAsia="仿宋_GB2312"/>
          <w:kern w:val="0"/>
          <w:sz w:val="24"/>
          <w:szCs w:val="24"/>
        </w:rPr>
        <w:t>九、估价方法</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_Toc503000679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7</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"_Toc503000680" </w:instrText>
      </w:r>
      <w:r>
        <w:fldChar w:fldCharType="separate"/>
      </w:r>
      <w:r>
        <w:rPr>
          <w:rStyle w:val="22"/>
          <w:rFonts w:hint="eastAsia" w:ascii="仿宋_GB2312" w:eastAsia="仿宋_GB2312"/>
          <w:kern w:val="0"/>
          <w:sz w:val="24"/>
          <w:szCs w:val="24"/>
        </w:rPr>
        <w:t>十、估价结果</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8</w:t>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"_Toc503000681" </w:instrText>
      </w:r>
      <w:r>
        <w:fldChar w:fldCharType="separate"/>
      </w:r>
      <w:r>
        <w:rPr>
          <w:rStyle w:val="22"/>
          <w:rFonts w:hint="eastAsia" w:ascii="仿宋_GB2312" w:eastAsia="仿宋_GB2312"/>
          <w:kern w:val="0"/>
          <w:sz w:val="24"/>
          <w:szCs w:val="24"/>
        </w:rPr>
        <w:t>十一、注册房地产估价师</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_Toc503000681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8</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"_Toc503000682" </w:instrText>
      </w:r>
      <w:r>
        <w:fldChar w:fldCharType="separate"/>
      </w:r>
      <w:r>
        <w:rPr>
          <w:rStyle w:val="22"/>
          <w:rFonts w:hint="eastAsia" w:ascii="仿宋_GB2312" w:eastAsia="仿宋_GB2312"/>
          <w:kern w:val="0"/>
          <w:sz w:val="24"/>
          <w:szCs w:val="24"/>
        </w:rPr>
        <w:t>十二、实地查勘期</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8</w:t>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"_Toc503000683" </w:instrText>
      </w:r>
      <w:r>
        <w:fldChar w:fldCharType="separate"/>
      </w:r>
      <w:r>
        <w:rPr>
          <w:rStyle w:val="22"/>
          <w:rFonts w:hint="eastAsia" w:ascii="仿宋_GB2312" w:eastAsia="仿宋_GB2312"/>
          <w:kern w:val="0"/>
          <w:sz w:val="24"/>
          <w:szCs w:val="24"/>
        </w:rPr>
        <w:t>十三、估价作业期</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9</w:t>
      </w:r>
      <w:r>
        <w:rPr>
          <w:rStyle w:val="22"/>
          <w:rFonts w:ascii="仿宋_GB2312" w:eastAsia="仿宋_GB2312"/>
          <w:kern w:val="0"/>
          <w:sz w:val="24"/>
          <w:szCs w:val="24"/>
        </w:rPr>
        <w:fldChar w:fldCharType="end"/>
      </w:r>
    </w:p>
    <w:p>
      <w:pPr>
        <w:pStyle w:val="17"/>
        <w:tabs>
          <w:tab w:val="right" w:leader="dot" w:pos="8494"/>
        </w:tabs>
        <w:jc w:val="left"/>
        <w:rPr>
          <w:rStyle w:val="22"/>
          <w:rFonts w:hAnsi="宋体"/>
          <w:b/>
          <w:sz w:val="28"/>
          <w:szCs w:val="28"/>
        </w:rPr>
      </w:pPr>
      <w:r>
        <w:fldChar w:fldCharType="begin"/>
      </w:r>
      <w:r>
        <w:instrText xml:space="preserve"> HYPERLINK \l "_Toc503000684" </w:instrText>
      </w:r>
      <w:r>
        <w:fldChar w:fldCharType="separate"/>
      </w:r>
      <w:r>
        <w:rPr>
          <w:rStyle w:val="22"/>
          <w:rFonts w:hint="eastAsia" w:ascii="仿宋_GB2312" w:hAnsi="宋体" w:eastAsia="仿宋_GB2312"/>
          <w:b/>
          <w:sz w:val="28"/>
          <w:szCs w:val="28"/>
        </w:rPr>
        <w:t>附    件</w:t>
      </w:r>
      <w:r>
        <w:rPr>
          <w:rStyle w:val="22"/>
          <w:rFonts w:hint="eastAsia" w:hAnsi="宋体"/>
          <w:b/>
          <w:sz w:val="28"/>
          <w:szCs w:val="28"/>
        </w:rPr>
        <w:tab/>
      </w:r>
      <w:r>
        <w:rPr>
          <w:rStyle w:val="22"/>
          <w:rFonts w:hint="eastAsia" w:hAnsi="宋体"/>
          <w:b/>
          <w:sz w:val="28"/>
          <w:szCs w:val="28"/>
          <w:lang w:val="en-US" w:eastAsia="zh-CN"/>
        </w:rPr>
        <w:t>9</w:t>
      </w:r>
      <w:r>
        <w:rPr>
          <w:rStyle w:val="22"/>
          <w:rFonts w:hint="eastAsia" w:hAnsi="宋体"/>
          <w:b/>
          <w:sz w:val="28"/>
          <w:szCs w:val="28"/>
        </w:rPr>
        <w:fldChar w:fldCharType="end"/>
      </w:r>
    </w:p>
    <w:p>
      <w:pPr>
        <w:pStyle w:val="17"/>
        <w:tabs>
          <w:tab w:val="right" w:leader="dot" w:pos="8494"/>
        </w:tabs>
        <w:jc w:val="left"/>
        <w:rPr>
          <w:rStyle w:val="22"/>
          <w:rFonts w:ascii="仿宋_GB2312" w:hAnsi="宋体" w:eastAsia="仿宋_GB2312"/>
          <w:b/>
          <w:sz w:val="24"/>
          <w:szCs w:val="24"/>
        </w:rPr>
      </w:pPr>
      <w:r>
        <w:rPr>
          <w:rFonts w:hint="eastAsia" w:ascii="仿宋_GB2312" w:hAnsi="宋体" w:eastAsia="仿宋_GB2312"/>
          <w:sz w:val="28"/>
          <w:szCs w:val="28"/>
        </w:rPr>
        <w:fldChar w:fldCharType="end"/>
      </w:r>
    </w:p>
    <w:p>
      <w:pPr>
        <w:pStyle w:val="9"/>
        <w:spacing w:beforeLines="25" w:afterLines="25" w:line="360" w:lineRule="auto"/>
        <w:ind w:left="0" w:leftChars="0"/>
        <w:jc w:val="left"/>
        <w:rPr>
          <w:rStyle w:val="22"/>
          <w:rFonts w:hAnsi="仿宋"/>
          <w:sz w:val="24"/>
          <w:szCs w:val="24"/>
        </w:rPr>
        <w:sectPr>
          <w:headerReference r:id="rId4" w:type="first"/>
          <w:headerReference r:id="rId3" w:type="default"/>
          <w:footerReference r:id="rId5" w:type="default"/>
          <w:footerReference r:id="rId6" w:type="even"/>
          <w:pgSz w:w="11906" w:h="16838"/>
          <w:pgMar w:top="1440" w:right="1701" w:bottom="1440" w:left="1701" w:header="851" w:footer="709" w:gutter="0"/>
          <w:cols w:space="720" w:num="1"/>
          <w:titlePg/>
          <w:docGrid w:type="lines" w:linePitch="312" w:charSpace="0"/>
        </w:sectPr>
      </w:pPr>
    </w:p>
    <w:p>
      <w:pPr>
        <w:pStyle w:val="3"/>
        <w:spacing w:before="120" w:after="120" w:line="413" w:lineRule="auto"/>
        <w:jc w:val="center"/>
        <w:rPr>
          <w:rFonts w:ascii="宋体" w:hAnsi="宋体" w:eastAsia="宋体"/>
          <w:sz w:val="36"/>
          <w:szCs w:val="36"/>
        </w:rPr>
      </w:pPr>
      <w:bookmarkStart w:id="1" w:name="_Toc495322693"/>
      <w:bookmarkStart w:id="2" w:name="_Toc503000662"/>
      <w:bookmarkStart w:id="3" w:name="_Toc378078821"/>
      <w:r>
        <w:rPr>
          <w:rFonts w:ascii="宋体" w:hAnsi="宋体" w:eastAsia="宋体"/>
          <w:sz w:val="36"/>
          <w:szCs w:val="36"/>
        </w:rPr>
        <w:t>估 价 师 声 明</w:t>
      </w:r>
      <w:bookmarkEnd w:id="1"/>
      <w:bookmarkEnd w:id="2"/>
    </w:p>
    <w:p>
      <w:pPr>
        <w:spacing w:before="100" w:beforeAutospacing="1" w:after="100" w:afterAutospacing="1"/>
        <w:rPr>
          <w:rFonts w:ascii="仿宋_GB2312" w:hAnsi="仿宋" w:eastAsia="仿宋_GB2312"/>
          <w:b/>
          <w:spacing w:val="-4"/>
          <w:sz w:val="28"/>
          <w:szCs w:val="28"/>
        </w:rPr>
      </w:pPr>
      <w:r>
        <w:rPr>
          <w:rFonts w:hint="eastAsia" w:ascii="仿宋_GB2312" w:hAnsi="仿宋" w:eastAsia="仿宋_GB2312"/>
          <w:b/>
          <w:spacing w:val="-4"/>
          <w:sz w:val="28"/>
          <w:szCs w:val="28"/>
        </w:rPr>
        <w:t>我们郑重声明：</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一、我们在估价报告中对事实的说明是真实和准确的，没有虚假记载、误导性陈述和重大遗漏。</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二、估价报告中的分析、意见和结论是我们独立、客观、公正的专业分析、意见和结论，但受本估价报告中已说明的估价假设和限制条件的限制。</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三、我们与估价报告中的估价对象没有现实或潜在的利益，与估价委托人及估价利害关系人没有利害关系，也对估价对象、估价委托人及估价利害关系人没有偏见。</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四、我们依照中华人民共和国国家标准《房地产估价规范》、《房地产估价基本术语》进行分析，形成意见和结论，撰写本估价报告。</w:t>
      </w:r>
    </w:p>
    <w:p>
      <w:pPr>
        <w:spacing w:line="360" w:lineRule="auto"/>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五、没有人对本估价报告提供了重要专业帮助。</w:t>
      </w:r>
    </w:p>
    <w:p>
      <w:pPr>
        <w:spacing w:afterLines="50" w:line="360" w:lineRule="auto"/>
        <w:ind w:firstLine="544" w:firstLineChars="200"/>
        <w:rPr>
          <w:rFonts w:ascii="仿宋_GB2312" w:hAnsi="仿宋" w:eastAsia="仿宋_GB2312"/>
          <w:sz w:val="28"/>
        </w:rPr>
      </w:pPr>
      <w:r>
        <w:rPr>
          <w:rFonts w:hint="eastAsia" w:ascii="仿宋_GB2312" w:hAnsi="仿宋" w:eastAsia="仿宋_GB2312"/>
          <w:spacing w:val="-4"/>
          <w:sz w:val="28"/>
          <w:szCs w:val="28"/>
        </w:rPr>
        <w:t>六、</w:t>
      </w:r>
      <w:r>
        <w:rPr>
          <w:rFonts w:hint="eastAsia" w:ascii="仿宋_GB2312" w:hAnsi="仿宋" w:eastAsia="仿宋_GB2312"/>
          <w:sz w:val="28"/>
        </w:rPr>
        <w:t>注册房地产估价师：</w:t>
      </w:r>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5"/>
        <w:gridCol w:w="1618"/>
        <w:gridCol w:w="1965"/>
        <w:gridCol w:w="4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姓  名</w:t>
            </w:r>
          </w:p>
        </w:tc>
        <w:tc>
          <w:tcPr>
            <w:tcW w:w="161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65"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06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  蒙</w:t>
            </w:r>
          </w:p>
        </w:tc>
        <w:tc>
          <w:tcPr>
            <w:tcW w:w="161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3720040251</w:t>
            </w:r>
          </w:p>
        </w:tc>
        <w:tc>
          <w:tcPr>
            <w:tcW w:w="1965"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06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295"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61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65" w:type="dxa"/>
            <w:vAlign w:val="center"/>
          </w:tcPr>
          <w:p>
            <w:pPr>
              <w:rPr>
                <w:rFonts w:ascii="Arial Narrow" w:hAnsi="Arial Narrow" w:eastAsia="仿宋_GB2312"/>
                <w:sz w:val="28"/>
                <w:szCs w:val="28"/>
              </w:rPr>
            </w:pPr>
          </w:p>
        </w:tc>
        <w:tc>
          <w:tcPr>
            <w:tcW w:w="406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spacing w:line="100" w:lineRule="atLeast"/>
        <w:ind w:firstLine="200" w:firstLineChars="200"/>
        <w:rPr>
          <w:rFonts w:ascii="仿宋_GB2312" w:hAnsi="仿宋" w:eastAsia="仿宋_GB2312"/>
          <w:sz w:val="10"/>
          <w:szCs w:val="10"/>
        </w:rPr>
      </w:pPr>
    </w:p>
    <w:p>
      <w:pPr>
        <w:spacing w:line="200" w:lineRule="exact"/>
        <w:ind w:firstLine="544" w:firstLineChars="200"/>
        <w:rPr>
          <w:rFonts w:ascii="仿宋_GB2312" w:hAnsi="仿宋" w:eastAsia="仿宋_GB2312"/>
          <w:spacing w:val="-4"/>
          <w:sz w:val="28"/>
          <w:szCs w:val="28"/>
        </w:rPr>
      </w:pPr>
      <w:bookmarkStart w:id="4" w:name="_Toc495322694"/>
      <w:bookmarkStart w:id="5" w:name="_Toc503000663"/>
    </w:p>
    <w:bookmarkEnd w:id="3"/>
    <w:bookmarkEnd w:id="4"/>
    <w:bookmarkEnd w:id="5"/>
    <w:p>
      <w:pPr>
        <w:spacing w:line="200" w:lineRule="exact"/>
        <w:ind w:firstLine="544" w:firstLineChars="200"/>
        <w:rPr>
          <w:rFonts w:ascii="仿宋_GB2312" w:hAnsi="仿宋" w:eastAsia="仿宋_GB2312"/>
          <w:spacing w:val="-4"/>
          <w:sz w:val="28"/>
          <w:szCs w:val="28"/>
        </w:rPr>
      </w:pPr>
      <w:bookmarkStart w:id="6" w:name="_Toc209953879"/>
      <w:bookmarkStart w:id="7" w:name="_Toc378078818"/>
      <w:bookmarkStart w:id="8" w:name="_Toc499044819"/>
      <w:bookmarkStart w:id="9" w:name="_Toc409126328"/>
    </w:p>
    <w:p>
      <w:pPr>
        <w:pStyle w:val="3"/>
        <w:spacing w:before="0" w:afterLines="100" w:line="240" w:lineRule="auto"/>
        <w:jc w:val="center"/>
        <w:rPr>
          <w:rFonts w:ascii="宋体" w:hAnsi="宋体" w:eastAsia="宋体"/>
          <w:sz w:val="36"/>
          <w:szCs w:val="36"/>
        </w:rPr>
      </w:pPr>
      <w:bookmarkStart w:id="10" w:name="_Toc503010959"/>
      <w:r>
        <w:rPr>
          <w:rFonts w:ascii="宋体" w:hAnsi="宋体" w:eastAsia="宋体"/>
          <w:sz w:val="36"/>
          <w:szCs w:val="36"/>
        </w:rPr>
        <w:t>估价的假设和限制条件</w:t>
      </w:r>
      <w:bookmarkEnd w:id="10"/>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本评估报告中的分析、意见和结论是我们自己公正的专业分析、意见和结论，但受以下及本估价报告中已说明的假设和限制条件的限制：</w:t>
      </w:r>
    </w:p>
    <w:p>
      <w:pPr>
        <w:pStyle w:val="3"/>
        <w:adjustRightInd w:val="0"/>
        <w:snapToGrid w:val="0"/>
        <w:spacing w:before="0" w:after="0" w:line="440" w:lineRule="exact"/>
        <w:ind w:firstLine="562" w:firstLineChars="200"/>
        <w:rPr>
          <w:rStyle w:val="26"/>
          <w:rFonts w:eastAsia="仿宋_GB2312"/>
          <w:b/>
          <w:bCs w:val="0"/>
          <w:kern w:val="0"/>
          <w:sz w:val="28"/>
          <w:szCs w:val="28"/>
        </w:rPr>
      </w:pPr>
      <w:bookmarkStart w:id="11" w:name="_Toc503000664"/>
      <w:r>
        <w:rPr>
          <w:rStyle w:val="26"/>
          <w:rFonts w:eastAsia="仿宋_GB2312"/>
          <w:b/>
          <w:bCs w:val="0"/>
          <w:kern w:val="0"/>
          <w:sz w:val="28"/>
          <w:szCs w:val="28"/>
        </w:rPr>
        <w:t>一、本次估价的</w:t>
      </w:r>
      <w:bookmarkEnd w:id="6"/>
      <w:bookmarkEnd w:id="7"/>
      <w:bookmarkEnd w:id="8"/>
      <w:bookmarkEnd w:id="9"/>
      <w:r>
        <w:rPr>
          <w:rStyle w:val="26"/>
          <w:rFonts w:hint="eastAsia" w:eastAsia="仿宋_GB2312"/>
          <w:b/>
          <w:bCs w:val="0"/>
          <w:kern w:val="0"/>
          <w:sz w:val="28"/>
          <w:szCs w:val="28"/>
        </w:rPr>
        <w:t>一般假设</w:t>
      </w:r>
      <w:bookmarkEnd w:id="11"/>
    </w:p>
    <w:p>
      <w:pPr>
        <w:spacing w:line="440" w:lineRule="exact"/>
        <w:ind w:firstLine="544" w:firstLineChars="200"/>
        <w:rPr>
          <w:rFonts w:ascii="仿宋_GB2312" w:hAnsi="仿宋" w:eastAsia="仿宋_GB2312"/>
          <w:spacing w:val="-4"/>
          <w:sz w:val="28"/>
          <w:szCs w:val="28"/>
        </w:rPr>
      </w:pPr>
      <w:bookmarkStart w:id="12" w:name="_Toc378078819"/>
      <w:bookmarkStart w:id="13" w:name="_Toc499044820"/>
      <w:r>
        <w:rPr>
          <w:rFonts w:hint="eastAsia" w:ascii="仿宋_GB2312" w:hAnsi="仿宋" w:eastAsia="仿宋_GB2312"/>
          <w:spacing w:val="-4"/>
          <w:sz w:val="28"/>
          <w:szCs w:val="28"/>
        </w:rPr>
        <w:t>1．本次估价是以估价对象权属清晰，且无权属纠纷，可以合法进行市场交易的房地产为假设前提。</w:t>
      </w:r>
    </w:p>
    <w:p>
      <w:pPr>
        <w:spacing w:line="440" w:lineRule="exact"/>
        <w:ind w:firstLine="544" w:firstLineChars="200"/>
        <w:rPr>
          <w:rFonts w:ascii="仿宋_GB2312" w:hAnsi="宋体" w:eastAsia="仿宋_GB2312"/>
          <w:sz w:val="28"/>
        </w:rPr>
      </w:pPr>
      <w:r>
        <w:rPr>
          <w:rFonts w:hint="eastAsia" w:ascii="仿宋_GB2312" w:hAnsi="仿宋" w:eastAsia="仿宋_GB2312"/>
          <w:spacing w:val="-4"/>
          <w:sz w:val="28"/>
          <w:szCs w:val="28"/>
        </w:rPr>
        <w:t>2．我们对估价委托人提供的权属、面积、用途等资料进行了审慎检查，在无理由怀疑其合法性、真实性、准确性和完整性且未予以核实的情况下，</w:t>
      </w:r>
      <w:r>
        <w:rPr>
          <w:rFonts w:hint="eastAsia" w:ascii="仿宋_GB2312" w:hAnsi="宋体" w:eastAsia="仿宋_GB2312"/>
          <w:sz w:val="28"/>
        </w:rPr>
        <w:t>以委托方提供的有关资料真实、有效、合法、完整为假设前提。</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3．在报告有效期内的房地产市场供应关系、市场结构保持稳定、未发生重大变化或实质性改变，并排除不可抗力影响。</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5．估价对象在价值时点的房地产市场为公平、平等、自愿的交易市场。</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4" w:name="_Toc503000665"/>
      <w:r>
        <w:rPr>
          <w:rStyle w:val="26"/>
          <w:rFonts w:ascii="Arial Narrow" w:hAnsi="Arial Narrow" w:eastAsia="仿宋_GB2312"/>
          <w:b/>
          <w:bCs w:val="0"/>
          <w:kern w:val="0"/>
          <w:sz w:val="28"/>
          <w:szCs w:val="28"/>
        </w:rPr>
        <w:t>二、</w:t>
      </w:r>
      <w:bookmarkEnd w:id="12"/>
      <w:bookmarkEnd w:id="13"/>
      <w:r>
        <w:rPr>
          <w:rStyle w:val="26"/>
          <w:rFonts w:hint="eastAsia" w:ascii="Arial Narrow" w:hAnsi="Arial Narrow" w:eastAsia="仿宋_GB2312"/>
          <w:b/>
          <w:bCs w:val="0"/>
          <w:kern w:val="0"/>
          <w:sz w:val="28"/>
          <w:szCs w:val="28"/>
        </w:rPr>
        <w:t>未定</w:t>
      </w:r>
      <w:r>
        <w:rPr>
          <w:rStyle w:val="26"/>
          <w:rFonts w:ascii="Arial Narrow" w:hAnsi="Arial Narrow" w:eastAsia="仿宋_GB2312"/>
          <w:b/>
          <w:bCs w:val="0"/>
          <w:kern w:val="0"/>
          <w:sz w:val="28"/>
          <w:szCs w:val="28"/>
        </w:rPr>
        <w:t>事项假设</w:t>
      </w:r>
      <w:bookmarkEnd w:id="14"/>
      <w:bookmarkStart w:id="40" w:name="_GoBack"/>
      <w:bookmarkEnd w:id="40"/>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估价对象《</w:t>
      </w:r>
      <w:r>
        <w:rPr>
          <w:rFonts w:hint="eastAsia" w:ascii="仿宋_GB2312" w:hAnsi="仿宋" w:eastAsia="仿宋_GB2312"/>
          <w:spacing w:val="-4"/>
          <w:sz w:val="28"/>
          <w:szCs w:val="28"/>
          <w:lang w:val="en-US" w:eastAsia="zh-CN"/>
        </w:rPr>
        <w:t>淄博市不动产登记信息查询结果</w:t>
      </w:r>
      <w:r>
        <w:rPr>
          <w:rFonts w:hint="eastAsia" w:ascii="仿宋_GB2312" w:hAnsi="仿宋" w:eastAsia="仿宋_GB2312"/>
          <w:spacing w:val="-4"/>
          <w:sz w:val="28"/>
          <w:szCs w:val="28"/>
        </w:rPr>
        <w:t>证明》未记载建筑物的建成年代，根据估价委托人提供的资料，估价对象的建成年代为</w:t>
      </w:r>
      <w:r>
        <w:rPr>
          <w:rFonts w:hint="eastAsia" w:ascii="仿宋_GB2312" w:hAnsi="仿宋" w:eastAsia="仿宋_GB2312"/>
          <w:spacing w:val="-4"/>
          <w:sz w:val="28"/>
          <w:szCs w:val="28"/>
          <w:lang w:val="en-US" w:eastAsia="zh-CN"/>
        </w:rPr>
        <w:t>200</w:t>
      </w:r>
      <w:r>
        <w:rPr>
          <w:rFonts w:hint="eastAsia" w:ascii="仿宋_GB2312" w:hAnsi="仿宋" w:eastAsia="仿宋_GB2312"/>
          <w:spacing w:val="-4"/>
          <w:sz w:val="28"/>
          <w:szCs w:val="28"/>
        </w:rPr>
        <w:t>3年，仅在本次估价中使用，不作其他任何用途使用。</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5" w:name="_Toc378078820"/>
      <w:bookmarkStart w:id="16" w:name="_Toc499044821"/>
      <w:bookmarkStart w:id="17" w:name="_Toc503000666"/>
      <w:r>
        <w:rPr>
          <w:rStyle w:val="26"/>
          <w:rFonts w:ascii="Arial Narrow" w:hAnsi="Arial Narrow" w:eastAsia="仿宋_GB2312"/>
          <w:b/>
          <w:bCs w:val="0"/>
          <w:kern w:val="0"/>
          <w:sz w:val="28"/>
          <w:szCs w:val="28"/>
        </w:rPr>
        <w:t>三、</w:t>
      </w:r>
      <w:bookmarkEnd w:id="15"/>
      <w:bookmarkEnd w:id="16"/>
      <w:r>
        <w:rPr>
          <w:rStyle w:val="26"/>
          <w:rFonts w:hint="eastAsia" w:ascii="Arial Narrow" w:hAnsi="Arial Narrow" w:eastAsia="仿宋_GB2312"/>
          <w:b/>
          <w:bCs w:val="0"/>
          <w:kern w:val="0"/>
          <w:sz w:val="28"/>
          <w:szCs w:val="28"/>
        </w:rPr>
        <w:t>背离事实</w:t>
      </w:r>
      <w:r>
        <w:rPr>
          <w:rStyle w:val="26"/>
          <w:rFonts w:ascii="Arial Narrow" w:hAnsi="Arial Narrow" w:eastAsia="仿宋_GB2312"/>
          <w:b/>
          <w:bCs w:val="0"/>
          <w:kern w:val="0"/>
          <w:sz w:val="28"/>
          <w:szCs w:val="28"/>
        </w:rPr>
        <w:t>假设</w:t>
      </w:r>
      <w:bookmarkEnd w:id="17"/>
    </w:p>
    <w:p>
      <w:pPr>
        <w:pStyle w:val="10"/>
        <w:spacing w:line="440" w:lineRule="exact"/>
        <w:ind w:firstLine="560" w:firstLineChars="200"/>
        <w:rPr>
          <w:rFonts w:ascii="仿宋_GB2312" w:hAnsi="仿宋" w:eastAsia="仿宋_GB2312"/>
          <w:sz w:val="28"/>
          <w:szCs w:val="28"/>
        </w:rPr>
      </w:pPr>
      <w:bookmarkStart w:id="18" w:name="_Toc499044822"/>
      <w:r>
        <w:rPr>
          <w:rFonts w:hint="eastAsia" w:ascii="仿宋_GB2312" w:hAnsi="仿宋" w:eastAsia="仿宋_GB2312"/>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2．估价结果未考虑估价对象及其所有权人已承担的债务、或有债务及经营决策失误或市场运作失当对其价值的影响。</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9" w:name="_Toc503000667"/>
      <w:r>
        <w:rPr>
          <w:rStyle w:val="26"/>
          <w:rFonts w:ascii="Arial Narrow" w:hAnsi="Arial Narrow" w:eastAsia="仿宋_GB2312"/>
          <w:b/>
          <w:bCs w:val="0"/>
          <w:kern w:val="0"/>
          <w:sz w:val="28"/>
          <w:szCs w:val="28"/>
        </w:rPr>
        <w:t>四、</w:t>
      </w:r>
      <w:bookmarkEnd w:id="18"/>
      <w:r>
        <w:rPr>
          <w:rStyle w:val="26"/>
          <w:rFonts w:hint="eastAsia" w:ascii="Arial Narrow" w:hAnsi="Arial Narrow" w:eastAsia="仿宋_GB2312"/>
          <w:b/>
          <w:bCs w:val="0"/>
          <w:kern w:val="0"/>
          <w:sz w:val="28"/>
          <w:szCs w:val="28"/>
        </w:rPr>
        <w:t>不相一致</w:t>
      </w:r>
      <w:r>
        <w:rPr>
          <w:rStyle w:val="26"/>
          <w:rFonts w:ascii="Arial Narrow" w:hAnsi="Arial Narrow" w:eastAsia="仿宋_GB2312"/>
          <w:b/>
          <w:bCs w:val="0"/>
          <w:kern w:val="0"/>
          <w:sz w:val="28"/>
          <w:szCs w:val="28"/>
        </w:rPr>
        <w:t>假设</w:t>
      </w:r>
      <w:bookmarkEnd w:id="19"/>
    </w:p>
    <w:p>
      <w:pPr>
        <w:pStyle w:val="10"/>
        <w:spacing w:line="440" w:lineRule="exact"/>
        <w:ind w:firstLine="536" w:firstLineChars="200"/>
        <w:rPr>
          <w:rFonts w:ascii="仿宋_GB2312" w:eastAsia="仿宋_GB2312"/>
          <w:color w:val="000000"/>
          <w:spacing w:val="-6"/>
          <w:sz w:val="28"/>
        </w:rPr>
      </w:pPr>
      <w:r>
        <w:rPr>
          <w:rFonts w:hint="eastAsia" w:ascii="仿宋_GB2312" w:eastAsia="仿宋_GB2312"/>
          <w:color w:val="000000"/>
          <w:spacing w:val="-6"/>
          <w:sz w:val="28"/>
        </w:rPr>
        <w:t>无不相一致假设</w:t>
      </w:r>
      <w:r>
        <w:rPr>
          <w:rFonts w:hint="eastAsia" w:ascii="仿宋_GB2312" w:eastAsia="仿宋_GB2312"/>
          <w:color w:val="000000"/>
          <w:spacing w:val="-6"/>
          <w:sz w:val="28"/>
          <w:lang w:eastAsia="zh-CN"/>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0" w:name="_Toc503000668"/>
      <w:r>
        <w:rPr>
          <w:rStyle w:val="26"/>
          <w:rFonts w:hint="eastAsia" w:ascii="Arial Narrow" w:hAnsi="Arial Narrow" w:eastAsia="仿宋_GB2312"/>
          <w:b/>
          <w:bCs w:val="0"/>
          <w:kern w:val="0"/>
          <w:sz w:val="28"/>
          <w:szCs w:val="28"/>
        </w:rPr>
        <w:t>五</w:t>
      </w:r>
      <w:r>
        <w:rPr>
          <w:rStyle w:val="26"/>
          <w:rFonts w:ascii="Arial Narrow" w:hAnsi="Arial Narrow" w:eastAsia="仿宋_GB2312"/>
          <w:b/>
          <w:bCs w:val="0"/>
          <w:kern w:val="0"/>
          <w:sz w:val="28"/>
          <w:szCs w:val="28"/>
        </w:rPr>
        <w:t>、</w:t>
      </w:r>
      <w:r>
        <w:rPr>
          <w:rStyle w:val="26"/>
          <w:rFonts w:hint="eastAsia" w:ascii="Arial Narrow" w:hAnsi="Arial Narrow" w:eastAsia="仿宋_GB2312"/>
          <w:b/>
          <w:bCs w:val="0"/>
          <w:kern w:val="0"/>
          <w:sz w:val="28"/>
          <w:szCs w:val="28"/>
        </w:rPr>
        <w:t>依据不足假设</w:t>
      </w:r>
      <w:bookmarkEnd w:id="20"/>
    </w:p>
    <w:p>
      <w:pPr>
        <w:pStyle w:val="10"/>
        <w:spacing w:line="440" w:lineRule="exact"/>
        <w:ind w:firstLine="536" w:firstLineChars="200"/>
        <w:rPr>
          <w:rFonts w:ascii="Arial Narrow" w:hAnsi="Arial Narrow" w:eastAsia="仿宋_GB2312"/>
          <w:sz w:val="28"/>
        </w:rPr>
      </w:pPr>
      <w:r>
        <w:rPr>
          <w:rFonts w:hint="eastAsia" w:ascii="仿宋_GB2312" w:eastAsia="仿宋_GB2312"/>
          <w:color w:val="000000"/>
          <w:spacing w:val="-6"/>
          <w:sz w:val="28"/>
        </w:rPr>
        <w:t>无依据不足假设</w:t>
      </w:r>
      <w:r>
        <w:rPr>
          <w:rFonts w:hint="eastAsia" w:ascii="Arial Narrow" w:hAnsi="Arial Narrow" w:eastAsia="仿宋_GB2312"/>
          <w:sz w:val="28"/>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21" w:name="_Toc503000669"/>
      <w:r>
        <w:rPr>
          <w:rStyle w:val="26"/>
          <w:rFonts w:ascii="Arial Narrow" w:hAnsi="Arial Narrow" w:eastAsia="仿宋_GB2312"/>
          <w:b/>
          <w:bCs w:val="0"/>
          <w:kern w:val="0"/>
          <w:sz w:val="28"/>
          <w:szCs w:val="28"/>
        </w:rPr>
        <w:t>六、估价报告使用</w:t>
      </w:r>
      <w:bookmarkEnd w:id="21"/>
      <w:r>
        <w:rPr>
          <w:rStyle w:val="26"/>
          <w:rFonts w:hint="eastAsia" w:ascii="Arial Narrow" w:hAnsi="Arial Narrow" w:eastAsia="仿宋_GB2312"/>
          <w:b/>
          <w:bCs w:val="0"/>
          <w:kern w:val="0"/>
          <w:sz w:val="28"/>
          <w:szCs w:val="28"/>
        </w:rPr>
        <w:t>限制</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 本估价报告仅为</w:t>
      </w:r>
      <w:r>
        <w:rPr>
          <w:rFonts w:hint="eastAsia" w:ascii="仿宋_GB2312" w:eastAsia="仿宋_GB2312"/>
          <w:sz w:val="28"/>
          <w:szCs w:val="28"/>
        </w:rPr>
        <w:t>执行司法案件的需要提供房地产市场价值参考</w:t>
      </w:r>
      <w:r>
        <w:rPr>
          <w:rFonts w:hint="eastAsia" w:ascii="仿宋_GB2312" w:hAnsi="仿宋" w:eastAsia="仿宋_GB2312"/>
          <w:sz w:val="28"/>
          <w:szCs w:val="28"/>
        </w:rPr>
        <w:t>，不得用作其他用途。</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 xml:space="preserve"> 本次估价结果有效期自估价报告</w:t>
      </w:r>
      <w:r>
        <w:rPr>
          <w:rFonts w:hint="eastAsia" w:ascii="仿宋_GB2312" w:hAnsi="仿宋" w:eastAsia="仿宋_GB2312"/>
          <w:sz w:val="28"/>
          <w:szCs w:val="28"/>
        </w:rPr>
        <w:t>出具</w:t>
      </w:r>
      <w:r>
        <w:rPr>
          <w:rFonts w:ascii="仿宋_GB2312" w:hAnsi="仿宋" w:eastAsia="仿宋_GB2312"/>
          <w:sz w:val="28"/>
          <w:szCs w:val="28"/>
        </w:rPr>
        <w:t>之日起壹年内有效</w:t>
      </w:r>
      <w:r>
        <w:rPr>
          <w:rFonts w:hint="eastAsia" w:ascii="仿宋_GB2312" w:hAnsi="仿宋" w:eastAsia="仿宋_GB2312"/>
          <w:sz w:val="28"/>
          <w:szCs w:val="28"/>
        </w:rPr>
        <w:t>。但价值时点后，在报告有效期内估价对象的质量及价格标准发生变化，并对估价对象价值产生明显影响时，不能直接使用本估价报告；超过一年，需重新进行估价。</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3.本估价报告专为估价委托人所使用。未经本机构同意，不得向估价委托人和报告审查部门之外的单位和个人提供或公开发表。</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4.本报告由山东智乾土地房地产评估咨询有限公司负责解释。</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5.本报告必须经估价机构加盖公章、注册房地产估价师签字后方可使用，估价机构仅对本报告的原件承担责任，对任何形式的复制件概不认可且不承担责任。</w:t>
      </w:r>
    </w:p>
    <w:p>
      <w:pPr>
        <w:pStyle w:val="3"/>
        <w:spacing w:before="120" w:after="120" w:line="240" w:lineRule="auto"/>
        <w:jc w:val="center"/>
        <w:rPr>
          <w:rFonts w:ascii="宋体" w:hAnsi="宋体" w:eastAsia="宋体"/>
          <w:sz w:val="36"/>
          <w:szCs w:val="36"/>
        </w:rPr>
      </w:pPr>
      <w:r>
        <w:rPr>
          <w:rStyle w:val="26"/>
          <w:rFonts w:ascii="Arial Narrow" w:hAnsi="Arial Narrow" w:eastAsia="仿宋_GB2312"/>
          <w:b w:val="0"/>
          <w:bCs w:val="0"/>
          <w:kern w:val="0"/>
          <w:sz w:val="28"/>
          <w:szCs w:val="28"/>
        </w:rPr>
        <w:br w:type="page"/>
      </w:r>
      <w:bookmarkStart w:id="22" w:name="_Toc503000670"/>
      <w:r>
        <w:rPr>
          <w:rFonts w:hint="eastAsia" w:ascii="宋体" w:hAnsi="宋体" w:eastAsia="宋体"/>
          <w:sz w:val="36"/>
          <w:szCs w:val="36"/>
        </w:rPr>
        <w:t>房地产估价结果报告</w:t>
      </w:r>
      <w:bookmarkEnd w:id="22"/>
    </w:p>
    <w:p>
      <w:pPr>
        <w:pStyle w:val="4"/>
        <w:spacing w:beforeLines="25" w:afterLines="25" w:line="480" w:lineRule="exact"/>
        <w:ind w:firstLine="562" w:firstLineChars="200"/>
        <w:rPr>
          <w:rFonts w:ascii="仿宋_GB2312" w:hAnsi="仿宋" w:eastAsia="仿宋_GB2312"/>
          <w:sz w:val="28"/>
          <w:szCs w:val="28"/>
        </w:rPr>
      </w:pPr>
      <w:bookmarkStart w:id="23" w:name="_Toc503000671"/>
      <w:r>
        <w:rPr>
          <w:rFonts w:hint="eastAsia" w:ascii="仿宋_GB2312" w:hAnsi="仿宋" w:eastAsia="仿宋_GB2312"/>
          <w:sz w:val="28"/>
          <w:szCs w:val="28"/>
        </w:rPr>
        <w:t>一、估价委托方</w:t>
      </w:r>
      <w:bookmarkEnd w:id="23"/>
    </w:p>
    <w:p>
      <w:pPr>
        <w:spacing w:line="480" w:lineRule="exact"/>
        <w:ind w:firstLine="560" w:firstLineChars="200"/>
        <w:rPr>
          <w:rFonts w:ascii="仿宋_GB2312" w:hAnsi="仿宋" w:eastAsia="仿宋_GB2312"/>
          <w:sz w:val="28"/>
        </w:rPr>
      </w:pPr>
      <w:r>
        <w:rPr>
          <w:rFonts w:hint="eastAsia" w:ascii="仿宋_GB2312" w:hAnsi="仿宋" w:eastAsia="仿宋_GB2312"/>
          <w:sz w:val="28"/>
        </w:rPr>
        <w:t>委 托 人：淄川区人民法院司法技术和装备管理局</w:t>
      </w:r>
    </w:p>
    <w:p>
      <w:pPr>
        <w:pStyle w:val="4"/>
        <w:spacing w:beforeLines="25" w:afterLines="25" w:line="480" w:lineRule="exact"/>
        <w:ind w:firstLine="562" w:firstLineChars="200"/>
        <w:rPr>
          <w:rFonts w:ascii="仿宋_GB2312" w:hAnsi="仿宋" w:eastAsia="仿宋_GB2312"/>
          <w:sz w:val="28"/>
          <w:szCs w:val="28"/>
        </w:rPr>
      </w:pPr>
      <w:bookmarkStart w:id="24" w:name="_Toc503000672"/>
      <w:r>
        <w:rPr>
          <w:rFonts w:hint="eastAsia" w:ascii="仿宋_GB2312" w:hAnsi="仿宋" w:eastAsia="仿宋_GB2312"/>
          <w:sz w:val="28"/>
          <w:szCs w:val="28"/>
        </w:rPr>
        <w:t>二、估价机构</w:t>
      </w:r>
      <w:bookmarkEnd w:id="24"/>
    </w:p>
    <w:p>
      <w:pPr>
        <w:spacing w:line="440" w:lineRule="exact"/>
        <w:ind w:firstLine="560" w:firstLineChars="200"/>
        <w:rPr>
          <w:rFonts w:ascii="仿宋_GB2312" w:hAnsi="仿宋" w:eastAsia="仿宋_GB2312"/>
          <w:sz w:val="28"/>
        </w:rPr>
      </w:pPr>
      <w:r>
        <w:rPr>
          <w:rFonts w:hint="eastAsia" w:ascii="仿宋_GB2312" w:hAnsi="仿宋" w:eastAsia="仿宋_GB2312"/>
          <w:sz w:val="28"/>
        </w:rPr>
        <w:t>单位名称：山东智乾土地房地产评估咨询有限公司</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法人代表：王  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资质等级：贰  级</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营业执照注册号：91370303558949389G</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证书编号：鲁评032033</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机构地址：淄博市张店区淄博义乌小商品城30号楼1701室</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联系电话：0533-6283668</w:t>
      </w:r>
    </w:p>
    <w:p>
      <w:pPr>
        <w:pStyle w:val="4"/>
        <w:spacing w:beforeLines="25" w:afterLines="25" w:line="480" w:lineRule="exact"/>
        <w:ind w:firstLine="562" w:firstLineChars="200"/>
        <w:rPr>
          <w:rFonts w:ascii="仿宋_GB2312" w:hAnsi="仿宋" w:eastAsia="仿宋_GB2312"/>
          <w:sz w:val="28"/>
          <w:szCs w:val="28"/>
        </w:rPr>
      </w:pPr>
      <w:bookmarkStart w:id="25" w:name="_Toc503000673"/>
      <w:r>
        <w:rPr>
          <w:rFonts w:hint="eastAsia" w:ascii="仿宋_GB2312" w:hAnsi="仿宋" w:eastAsia="仿宋_GB2312"/>
          <w:sz w:val="28"/>
          <w:szCs w:val="28"/>
        </w:rPr>
        <w:t>三、估价目的</w:t>
      </w:r>
      <w:bookmarkEnd w:id="25"/>
    </w:p>
    <w:p>
      <w:pPr>
        <w:spacing w:line="440" w:lineRule="exact"/>
        <w:ind w:firstLine="560" w:firstLineChars="200"/>
        <w:rPr>
          <w:rFonts w:ascii="仿宋_GB2312" w:hAnsi="仿宋" w:eastAsia="仿宋_GB2312"/>
          <w:sz w:val="28"/>
        </w:rPr>
      </w:pPr>
      <w:r>
        <w:rPr>
          <w:rFonts w:hint="eastAsia" w:ascii="仿宋_GB2312" w:hAnsi="仿宋" w:eastAsia="仿宋_GB2312"/>
          <w:sz w:val="28"/>
        </w:rPr>
        <w:t>为估价委托人执行司法案件的需要提供房地产市场价值参考。</w:t>
      </w:r>
    </w:p>
    <w:p>
      <w:pPr>
        <w:pStyle w:val="4"/>
        <w:spacing w:beforeLines="25" w:afterLines="25" w:line="480" w:lineRule="exact"/>
        <w:ind w:firstLine="562" w:firstLineChars="200"/>
        <w:rPr>
          <w:rFonts w:ascii="仿宋_GB2312" w:hAnsi="仿宋" w:eastAsia="仿宋_GB2312"/>
          <w:sz w:val="28"/>
          <w:szCs w:val="28"/>
        </w:rPr>
      </w:pPr>
      <w:bookmarkStart w:id="26" w:name="_Toc503000674"/>
      <w:r>
        <w:rPr>
          <w:rFonts w:hint="eastAsia" w:ascii="仿宋_GB2312" w:hAnsi="仿宋" w:eastAsia="仿宋_GB2312"/>
          <w:sz w:val="28"/>
          <w:szCs w:val="28"/>
        </w:rPr>
        <w:t>四、估价对象</w:t>
      </w:r>
      <w:bookmarkEnd w:id="26"/>
    </w:p>
    <w:p>
      <w:pPr>
        <w:spacing w:line="480" w:lineRule="exact"/>
        <w:ind w:firstLine="546" w:firstLineChars="200"/>
        <w:rPr>
          <w:rFonts w:ascii="仿宋_GB2312" w:hAnsi="仿宋" w:eastAsia="仿宋_GB2312"/>
          <w:b/>
          <w:spacing w:val="-4"/>
          <w:sz w:val="28"/>
          <w:szCs w:val="28"/>
        </w:rPr>
      </w:pPr>
      <w:r>
        <w:rPr>
          <w:rFonts w:ascii="仿宋_GB2312" w:hAnsi="仿宋" w:eastAsia="仿宋_GB2312"/>
          <w:b/>
          <w:spacing w:val="-4"/>
          <w:sz w:val="28"/>
          <w:szCs w:val="28"/>
        </w:rPr>
        <w:t>(一)估价对象范围</w:t>
      </w:r>
    </w:p>
    <w:p>
      <w:pPr>
        <w:spacing w:line="440" w:lineRule="exact"/>
        <w:ind w:firstLine="560" w:firstLineChars="200"/>
        <w:rPr>
          <w:rFonts w:ascii="仿宋_GB2312" w:hAnsi="仿宋" w:eastAsia="仿宋_GB2312"/>
          <w:sz w:val="28"/>
        </w:rPr>
      </w:pPr>
      <w:bookmarkStart w:id="27" w:name="_Toc498094830"/>
      <w:r>
        <w:rPr>
          <w:rFonts w:hint="eastAsia" w:ascii="仿宋_GB2312" w:hAnsi="仿宋" w:eastAsia="仿宋_GB2312"/>
          <w:sz w:val="28"/>
        </w:rPr>
        <w:t>根据委托方提供的有关资料，估价人员进行了实地查勘，确定本次估价对象范围为</w:t>
      </w:r>
      <w:r>
        <w:rPr>
          <w:rFonts w:hint="eastAsia" w:ascii="仿宋_GB2312" w:hAnsi="仿宋" w:eastAsia="仿宋_GB2312"/>
          <w:sz w:val="28"/>
          <w:lang w:eastAsia="zh-CN"/>
        </w:rPr>
        <w:t>袁徽平</w:t>
      </w:r>
      <w:r>
        <w:rPr>
          <w:rFonts w:hint="eastAsia" w:ascii="仿宋_GB2312" w:hAnsi="仿宋" w:eastAsia="仿宋_GB2312"/>
          <w:sz w:val="28"/>
        </w:rPr>
        <w:t>所属的位于淄川区</w:t>
      </w:r>
      <w:r>
        <w:rPr>
          <w:rFonts w:hint="eastAsia" w:ascii="仿宋_GB2312" w:hAnsi="仿宋" w:eastAsia="仿宋_GB2312"/>
          <w:sz w:val="28"/>
          <w:lang w:eastAsia="zh-CN"/>
        </w:rPr>
        <w:t>中国财富陶瓷城F5号营业房27号</w:t>
      </w:r>
      <w:r>
        <w:rPr>
          <w:rFonts w:hint="eastAsia" w:ascii="仿宋_GB2312" w:hAnsi="仿宋" w:eastAsia="仿宋_GB2312"/>
          <w:sz w:val="28"/>
        </w:rPr>
        <w:t>的一处房地产，建筑面积为</w:t>
      </w:r>
      <w:r>
        <w:rPr>
          <w:rFonts w:hint="eastAsia" w:ascii="仿宋_GB2312" w:hAnsi="仿宋" w:eastAsia="仿宋_GB2312"/>
          <w:sz w:val="28"/>
          <w:lang w:eastAsia="zh-CN"/>
        </w:rPr>
        <w:t>139.50</w:t>
      </w:r>
      <w:r>
        <w:rPr>
          <w:rFonts w:hint="eastAsia" w:ascii="仿宋_GB2312" w:hAnsi="仿宋" w:eastAsia="仿宋_GB2312"/>
          <w:sz w:val="28"/>
        </w:rPr>
        <w:t>平方米。</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（二）权益状况</w:t>
      </w:r>
      <w:bookmarkEnd w:id="27"/>
    </w:p>
    <w:p>
      <w:pPr>
        <w:spacing w:line="440" w:lineRule="exact"/>
        <w:ind w:firstLine="560" w:firstLineChars="200"/>
        <w:rPr>
          <w:rFonts w:hint="eastAsia" w:ascii="仿宋_GB2312" w:hAnsi="仿宋" w:eastAsia="仿宋_GB2312"/>
          <w:sz w:val="28"/>
          <w:lang w:eastAsia="zh-CN"/>
        </w:rPr>
      </w:pPr>
      <w:r>
        <w:rPr>
          <w:rFonts w:hint="eastAsia" w:ascii="仿宋_GB2312" w:hAnsi="仿宋" w:eastAsia="仿宋_GB2312"/>
          <w:sz w:val="28"/>
        </w:rPr>
        <w:t>根据《</w:t>
      </w:r>
      <w:r>
        <w:rPr>
          <w:rFonts w:hint="eastAsia" w:ascii="仿宋_GB2312" w:hAnsi="仿宋" w:eastAsia="仿宋_GB2312"/>
          <w:spacing w:val="-4"/>
          <w:sz w:val="28"/>
          <w:szCs w:val="28"/>
          <w:lang w:val="en-US" w:eastAsia="zh-CN"/>
        </w:rPr>
        <w:t>淄博市不动产登记信息查询结果</w:t>
      </w:r>
      <w:r>
        <w:rPr>
          <w:rFonts w:hint="eastAsia" w:ascii="仿宋_GB2312" w:hAnsi="仿宋" w:eastAsia="仿宋_GB2312"/>
          <w:spacing w:val="-4"/>
          <w:sz w:val="28"/>
          <w:szCs w:val="28"/>
        </w:rPr>
        <w:t>证明</w:t>
      </w:r>
      <w:r>
        <w:rPr>
          <w:rFonts w:hint="eastAsia" w:ascii="仿宋_GB2312" w:hAnsi="仿宋" w:eastAsia="仿宋_GB2312"/>
          <w:sz w:val="28"/>
        </w:rPr>
        <w:t>》，房屋所有权人：</w:t>
      </w:r>
      <w:r>
        <w:rPr>
          <w:rFonts w:hint="eastAsia" w:ascii="仿宋_GB2312" w:hAnsi="仿宋" w:eastAsia="仿宋_GB2312"/>
          <w:sz w:val="28"/>
          <w:lang w:val="en-US" w:eastAsia="zh-CN"/>
        </w:rPr>
        <w:t>袁徽平</w:t>
      </w:r>
      <w:r>
        <w:rPr>
          <w:rFonts w:hint="eastAsia" w:ascii="仿宋_GB2312" w:hAnsi="仿宋" w:eastAsia="仿宋_GB2312"/>
          <w:sz w:val="28"/>
        </w:rPr>
        <w:t>，房产证号：</w:t>
      </w:r>
      <w:r>
        <w:rPr>
          <w:rFonts w:hint="eastAsia" w:ascii="仿宋_GB2312" w:hAnsi="仿宋" w:eastAsia="仿宋_GB2312"/>
          <w:sz w:val="28"/>
          <w:lang w:eastAsia="zh-CN"/>
        </w:rPr>
        <w:t>淄博市房权证淄川区字第04-1059082号</w:t>
      </w:r>
      <w:r>
        <w:rPr>
          <w:rFonts w:hint="eastAsia" w:ascii="仿宋_GB2312" w:hAnsi="仿宋" w:eastAsia="仿宋_GB2312"/>
          <w:sz w:val="28"/>
        </w:rPr>
        <w:t>，房屋坐落：淄川区</w:t>
      </w:r>
      <w:r>
        <w:rPr>
          <w:rFonts w:hint="eastAsia" w:ascii="仿宋_GB2312" w:hAnsi="仿宋" w:eastAsia="仿宋_GB2312"/>
          <w:sz w:val="28"/>
          <w:lang w:eastAsia="zh-CN"/>
        </w:rPr>
        <w:t>中国财富陶瓷城F5号营业房27号。</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根据委托方提供的其他相关资料，土地使用权类型为出让，土地用途为</w:t>
      </w:r>
      <w:r>
        <w:rPr>
          <w:rFonts w:hint="eastAsia" w:ascii="仿宋_GB2312" w:hAnsi="仿宋" w:eastAsia="仿宋_GB2312"/>
          <w:sz w:val="28"/>
          <w:lang w:eastAsia="zh-CN"/>
        </w:rPr>
        <w:t>批发零售用地，</w:t>
      </w:r>
      <w:r>
        <w:rPr>
          <w:rFonts w:hint="eastAsia" w:ascii="仿宋_GB2312" w:hAnsi="宋体" w:eastAsia="仿宋_GB2312"/>
          <w:sz w:val="28"/>
          <w:szCs w:val="28"/>
        </w:rPr>
        <w:t>土地</w:t>
      </w:r>
      <w:r>
        <w:rPr>
          <w:rFonts w:hint="eastAsia" w:ascii="仿宋_GB2312" w:hAnsi="宋体" w:eastAsia="仿宋_GB2312"/>
          <w:sz w:val="28"/>
          <w:szCs w:val="28"/>
          <w:lang w:val="en-US" w:eastAsia="zh-CN"/>
        </w:rPr>
        <w:t>使用</w:t>
      </w:r>
      <w:r>
        <w:rPr>
          <w:rFonts w:hint="eastAsia" w:ascii="仿宋_GB2312" w:hAnsi="宋体" w:eastAsia="仿宋_GB2312"/>
          <w:sz w:val="28"/>
          <w:szCs w:val="28"/>
        </w:rPr>
        <w:t>面积为</w:t>
      </w:r>
      <w:r>
        <w:rPr>
          <w:rFonts w:hint="eastAsia" w:ascii="仿宋_GB2312" w:hAnsi="宋体" w:eastAsia="仿宋_GB2312"/>
          <w:sz w:val="28"/>
          <w:szCs w:val="28"/>
          <w:lang w:val="en-US" w:eastAsia="zh-CN"/>
        </w:rPr>
        <w:t>75.30</w:t>
      </w:r>
      <w:r>
        <w:rPr>
          <w:rFonts w:hint="eastAsia" w:ascii="仿宋_GB2312" w:hAnsi="宋体" w:eastAsia="仿宋_GB2312"/>
          <w:sz w:val="28"/>
          <w:szCs w:val="28"/>
        </w:rPr>
        <w:t>平方米</w:t>
      </w:r>
      <w:r>
        <w:rPr>
          <w:rFonts w:hint="eastAsia" w:ascii="仿宋_GB2312" w:hAnsi="仿宋" w:eastAsia="仿宋_GB2312"/>
          <w:sz w:val="28"/>
        </w:rPr>
        <w:t>。</w:t>
      </w:r>
    </w:p>
    <w:p>
      <w:pPr>
        <w:tabs>
          <w:tab w:val="left" w:pos="675"/>
        </w:tabs>
        <w:spacing w:line="480" w:lineRule="exact"/>
        <w:ind w:firstLine="562" w:firstLineChars="200"/>
        <w:rPr>
          <w:rFonts w:ascii="Arial Narrow" w:hAnsi="Arial Narrow" w:eastAsia="仿宋_GB2312"/>
          <w:b/>
          <w:bCs/>
          <w:sz w:val="28"/>
        </w:rPr>
      </w:pPr>
      <w:r>
        <w:rPr>
          <w:rFonts w:ascii="Arial Narrow" w:hAnsi="Arial Narrow" w:eastAsia="仿宋_GB2312"/>
          <w:b/>
          <w:bCs/>
          <w:sz w:val="28"/>
        </w:rPr>
        <w:t>（三）实物状况</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w:t>
      </w:r>
      <w:r>
        <w:rPr>
          <w:rFonts w:ascii="仿宋_GB2312" w:hAnsi="仿宋" w:eastAsia="仿宋_GB2312"/>
          <w:sz w:val="28"/>
        </w:rPr>
        <w:t>、土地状况</w:t>
      </w:r>
    </w:p>
    <w:p>
      <w:pPr>
        <w:spacing w:line="440" w:lineRule="exact"/>
        <w:ind w:firstLine="560" w:firstLineChars="200"/>
        <w:rPr>
          <w:rFonts w:ascii="仿宋_GB2312" w:hAnsi="仿宋" w:eastAsia="仿宋_GB2312"/>
          <w:sz w:val="28"/>
        </w:rPr>
      </w:pPr>
      <w:r>
        <w:rPr>
          <w:rFonts w:ascii="仿宋_GB2312" w:hAnsi="仿宋" w:eastAsia="仿宋_GB2312"/>
          <w:sz w:val="28"/>
        </w:rPr>
        <w:t>估价对象位于</w:t>
      </w:r>
      <w:r>
        <w:rPr>
          <w:rFonts w:hint="eastAsia" w:ascii="仿宋_GB2312" w:hAnsi="仿宋" w:eastAsia="仿宋_GB2312"/>
          <w:sz w:val="28"/>
        </w:rPr>
        <w:t>淄川区</w:t>
      </w:r>
      <w:r>
        <w:rPr>
          <w:rFonts w:hint="eastAsia" w:ascii="仿宋_GB2312" w:hAnsi="仿宋" w:eastAsia="仿宋_GB2312"/>
          <w:sz w:val="28"/>
          <w:lang w:eastAsia="zh-CN"/>
        </w:rPr>
        <w:t>中国财富陶瓷城F5号营业房27号</w:t>
      </w:r>
      <w:r>
        <w:rPr>
          <w:rFonts w:ascii="仿宋_GB2312" w:hAnsi="仿宋" w:eastAsia="仿宋_GB2312"/>
          <w:sz w:val="28"/>
        </w:rPr>
        <w:t>，所在宗地地势平坦，形状规则，开发程度为宗地外“</w:t>
      </w:r>
      <w:r>
        <w:rPr>
          <w:rFonts w:hint="eastAsia" w:ascii="仿宋_GB2312" w:hAnsi="仿宋" w:eastAsia="仿宋_GB2312"/>
          <w:sz w:val="28"/>
        </w:rPr>
        <w:t>七</w:t>
      </w:r>
      <w:r>
        <w:rPr>
          <w:rFonts w:ascii="仿宋_GB2312" w:hAnsi="仿宋" w:eastAsia="仿宋_GB2312"/>
          <w:sz w:val="28"/>
        </w:rPr>
        <w:t>通”（通路、通电、通讯、通上水、通下水</w:t>
      </w:r>
      <w:r>
        <w:rPr>
          <w:rFonts w:hint="eastAsia" w:ascii="仿宋_GB2312" w:hAnsi="仿宋" w:eastAsia="仿宋_GB2312"/>
          <w:sz w:val="28"/>
        </w:rPr>
        <w:t>、</w:t>
      </w:r>
      <w:r>
        <w:rPr>
          <w:rFonts w:ascii="仿宋_GB2312" w:hAnsi="仿宋" w:eastAsia="仿宋_GB2312"/>
          <w:sz w:val="28"/>
        </w:rPr>
        <w:t>供暖</w:t>
      </w:r>
      <w:r>
        <w:rPr>
          <w:rFonts w:hint="eastAsia" w:ascii="仿宋_GB2312" w:hAnsi="仿宋" w:eastAsia="仿宋_GB2312"/>
          <w:sz w:val="28"/>
        </w:rPr>
        <w:t>、</w:t>
      </w:r>
      <w:r>
        <w:rPr>
          <w:rFonts w:ascii="仿宋_GB2312" w:hAnsi="仿宋" w:eastAsia="仿宋_GB2312"/>
          <w:sz w:val="28"/>
        </w:rPr>
        <w:t>供气）</w:t>
      </w:r>
      <w:r>
        <w:rPr>
          <w:rFonts w:hint="eastAsia" w:ascii="仿宋_GB2312" w:hAnsi="仿宋" w:eastAsia="仿宋_GB2312"/>
          <w:sz w:val="28"/>
        </w:rPr>
        <w:t>，宗地红线内“五通一平”（通路、通电、通水、排水、通讯和场地平整），基础设施配套程度较高。</w:t>
      </w:r>
    </w:p>
    <w:p>
      <w:pPr>
        <w:pStyle w:val="10"/>
        <w:adjustRightInd w:val="0"/>
        <w:snapToGrid w:val="0"/>
        <w:spacing w:line="440" w:lineRule="exact"/>
        <w:ind w:firstLine="560" w:firstLineChars="200"/>
        <w:rPr>
          <w:rFonts w:ascii="Arial Narrow" w:hAnsi="Arial Narrow" w:eastAsia="仿宋_GB2312"/>
          <w:sz w:val="28"/>
          <w:szCs w:val="28"/>
        </w:rPr>
      </w:pPr>
      <w:r>
        <w:rPr>
          <w:rFonts w:hint="eastAsia" w:ascii="仿宋" w:hAnsi="仿宋" w:eastAsia="仿宋" w:cs="仿宋"/>
          <w:sz w:val="28"/>
          <w:szCs w:val="28"/>
        </w:rPr>
        <w:t>2</w:t>
      </w:r>
      <w:r>
        <w:rPr>
          <w:rFonts w:ascii="Arial Narrow" w:hAnsi="Arial Narrow" w:eastAsia="仿宋_GB2312"/>
          <w:sz w:val="28"/>
          <w:szCs w:val="28"/>
        </w:rPr>
        <w:t>、建筑物状况</w:t>
      </w:r>
    </w:p>
    <w:p>
      <w:pPr>
        <w:adjustRightInd w:val="0"/>
        <w:snapToGrid w:val="0"/>
        <w:spacing w:line="440" w:lineRule="exact"/>
        <w:ind w:firstLine="560" w:firstLineChars="200"/>
        <w:rPr>
          <w:rFonts w:hint="eastAsia" w:ascii="仿宋_GB2312" w:hAnsi="宋体" w:eastAsia="仿宋_GB2312"/>
          <w:bCs/>
          <w:snapToGrid w:val="0"/>
          <w:sz w:val="28"/>
          <w:szCs w:val="28"/>
          <w:lang w:val="en-US" w:eastAsia="zh-CN"/>
        </w:rPr>
      </w:pPr>
      <w:r>
        <w:rPr>
          <w:rFonts w:hint="eastAsia" w:ascii="仿宋_GB2312" w:hAnsi="宋体" w:eastAsia="仿宋_GB2312"/>
          <w:bCs/>
          <w:snapToGrid w:val="0"/>
          <w:sz w:val="28"/>
          <w:szCs w:val="28"/>
        </w:rPr>
        <w:t>依据本机构估价人员的实地查勘记录和委托方提供的资料，估价对象建成年代为</w:t>
      </w:r>
      <w:r>
        <w:rPr>
          <w:rFonts w:hint="eastAsia" w:ascii="仿宋_GB2312" w:hAnsi="宋体" w:eastAsia="仿宋_GB2312"/>
          <w:bCs/>
          <w:snapToGrid w:val="0"/>
          <w:sz w:val="28"/>
          <w:szCs w:val="28"/>
          <w:lang w:val="en-US" w:eastAsia="zh-CN"/>
        </w:rPr>
        <w:t>200</w:t>
      </w:r>
      <w:r>
        <w:rPr>
          <w:rFonts w:hint="eastAsia" w:ascii="仿宋_GB2312" w:hAnsi="宋体" w:eastAsia="仿宋_GB2312"/>
          <w:bCs/>
          <w:snapToGrid w:val="0"/>
          <w:sz w:val="28"/>
          <w:szCs w:val="28"/>
        </w:rPr>
        <w:t>3年，估价对象楼体外墙</w:t>
      </w:r>
      <w:r>
        <w:rPr>
          <w:rFonts w:hint="eastAsia" w:ascii="仿宋_GB2312" w:hAnsi="宋体" w:eastAsia="仿宋_GB2312"/>
          <w:bCs/>
          <w:snapToGrid w:val="0"/>
          <w:sz w:val="28"/>
          <w:szCs w:val="28"/>
          <w:lang w:val="en-US" w:eastAsia="zh-CN"/>
        </w:rPr>
        <w:t>瓷砖</w:t>
      </w:r>
      <w:r>
        <w:rPr>
          <w:rFonts w:hint="eastAsia" w:ascii="仿宋_GB2312" w:hAnsi="宋体" w:eastAsia="仿宋_GB2312"/>
          <w:bCs/>
          <w:snapToGrid w:val="0"/>
          <w:sz w:val="28"/>
          <w:szCs w:val="28"/>
        </w:rPr>
        <w:t>，</w:t>
      </w:r>
      <w:r>
        <w:rPr>
          <w:rFonts w:hint="eastAsia" w:ascii="仿宋_GB2312" w:hAnsi="宋体" w:eastAsia="仿宋_GB2312"/>
          <w:bCs/>
          <w:snapToGrid w:val="0"/>
          <w:sz w:val="28"/>
          <w:szCs w:val="28"/>
          <w:lang w:val="en-US" w:eastAsia="zh-CN"/>
        </w:rPr>
        <w:t>内墙瓷砖墙面</w:t>
      </w:r>
      <w:r>
        <w:rPr>
          <w:rFonts w:hint="eastAsia" w:ascii="仿宋_GB2312" w:hAnsi="宋体" w:eastAsia="仿宋_GB2312"/>
          <w:bCs/>
          <w:snapToGrid w:val="0"/>
          <w:sz w:val="28"/>
          <w:szCs w:val="28"/>
        </w:rPr>
        <w:t>，</w:t>
      </w:r>
      <w:r>
        <w:rPr>
          <w:rFonts w:hint="eastAsia" w:ascii="仿宋_GB2312" w:hAnsi="宋体" w:eastAsia="仿宋_GB2312"/>
          <w:bCs/>
          <w:snapToGrid w:val="0"/>
          <w:sz w:val="28"/>
          <w:szCs w:val="28"/>
          <w:lang w:val="en-US" w:eastAsia="zh-CN"/>
        </w:rPr>
        <w:t>金属框全玻门，塑钢窗，木门窗套，高档瓷砖地面，天棚艺术吊顶，室内装修较为高档。</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（四）区位状况：</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估价对象</w:t>
      </w:r>
      <w:r>
        <w:rPr>
          <w:rFonts w:hint="eastAsia" w:ascii="仿宋_GB2312" w:hAnsi="仿宋" w:eastAsia="仿宋_GB2312"/>
          <w:sz w:val="28"/>
          <w:lang w:val="en-US" w:eastAsia="zh-CN"/>
        </w:rPr>
        <w:t>南</w:t>
      </w:r>
      <w:r>
        <w:rPr>
          <w:rFonts w:hint="eastAsia" w:ascii="仿宋_GB2312" w:hAnsi="仿宋" w:eastAsia="仿宋_GB2312"/>
          <w:sz w:val="28"/>
        </w:rPr>
        <w:t>临</w:t>
      </w:r>
      <w:r>
        <w:rPr>
          <w:rFonts w:hint="eastAsia" w:ascii="仿宋_GB2312" w:hAnsi="仿宋" w:eastAsia="仿宋_GB2312"/>
          <w:sz w:val="28"/>
          <w:lang w:val="en-US" w:eastAsia="zh-CN"/>
        </w:rPr>
        <w:t>南外环</w:t>
      </w:r>
      <w:r>
        <w:rPr>
          <w:rFonts w:hint="eastAsia" w:ascii="仿宋_GB2312" w:hAnsi="仿宋" w:eastAsia="仿宋_GB2312"/>
          <w:sz w:val="28"/>
        </w:rPr>
        <w:t>路，</w:t>
      </w:r>
      <w:r>
        <w:rPr>
          <w:rFonts w:hint="eastAsia" w:ascii="仿宋_GB2312" w:hAnsi="仿宋" w:eastAsia="仿宋_GB2312"/>
          <w:sz w:val="28"/>
          <w:lang w:val="en-US" w:eastAsia="zh-CN"/>
        </w:rPr>
        <w:t>东</w:t>
      </w:r>
      <w:r>
        <w:rPr>
          <w:rFonts w:hint="eastAsia" w:ascii="仿宋_GB2312" w:hAnsi="仿宋" w:eastAsia="仿宋_GB2312"/>
          <w:sz w:val="28"/>
        </w:rPr>
        <w:t>临</w:t>
      </w:r>
      <w:r>
        <w:rPr>
          <w:rFonts w:hint="eastAsia" w:ascii="仿宋_GB2312" w:hAnsi="仿宋" w:eastAsia="仿宋_GB2312"/>
          <w:sz w:val="28"/>
          <w:lang w:val="en-US" w:eastAsia="zh-CN"/>
        </w:rPr>
        <w:t>西八</w:t>
      </w:r>
      <w:r>
        <w:rPr>
          <w:rFonts w:hint="eastAsia" w:ascii="仿宋_GB2312" w:hAnsi="仿宋" w:eastAsia="仿宋_GB2312"/>
          <w:sz w:val="28"/>
        </w:rPr>
        <w:t>路，估价对象所处区域有</w:t>
      </w:r>
      <w:r>
        <w:rPr>
          <w:rFonts w:hint="eastAsia" w:ascii="仿宋_GB2312" w:hAnsi="仿宋" w:eastAsia="仿宋_GB2312"/>
          <w:sz w:val="28"/>
          <w:lang w:val="en-US" w:eastAsia="zh-CN"/>
        </w:rPr>
        <w:t>淄博杨寨建陶工业园、狮王国际陶瓷博物馆</w:t>
      </w:r>
      <w:r>
        <w:rPr>
          <w:rFonts w:hint="eastAsia" w:ascii="仿宋_GB2312" w:hAnsi="仿宋" w:eastAsia="仿宋_GB2312"/>
          <w:sz w:val="28"/>
        </w:rPr>
        <w:t>等。周边便利店、银行等服务配套设施较少，生活设施少，交通较为便利。做为</w:t>
      </w:r>
      <w:r>
        <w:rPr>
          <w:rFonts w:hint="eastAsia" w:ascii="仿宋_GB2312" w:hAnsi="仿宋" w:eastAsia="仿宋_GB2312"/>
          <w:sz w:val="28"/>
          <w:lang w:val="en-US" w:eastAsia="zh-CN"/>
        </w:rPr>
        <w:t>营业</w:t>
      </w:r>
      <w:r>
        <w:rPr>
          <w:rFonts w:hint="eastAsia" w:ascii="仿宋_GB2312" w:hAnsi="仿宋" w:eastAsia="仿宋_GB2312"/>
          <w:sz w:val="28"/>
        </w:rPr>
        <w:t>类房地产，</w:t>
      </w:r>
      <w:r>
        <w:rPr>
          <w:rFonts w:hint="eastAsia" w:ascii="仿宋_GB2312" w:hAnsi="仿宋" w:eastAsia="仿宋_GB2312"/>
          <w:sz w:val="28"/>
          <w:lang w:val="en-US" w:eastAsia="zh-CN"/>
        </w:rPr>
        <w:t>商业氛围稍差，</w:t>
      </w:r>
      <w:r>
        <w:rPr>
          <w:rFonts w:hint="eastAsia" w:ascii="仿宋_GB2312" w:hAnsi="仿宋" w:eastAsia="仿宋_GB2312"/>
          <w:sz w:val="28"/>
        </w:rPr>
        <w:t>该区域位置一般。</w:t>
      </w:r>
    </w:p>
    <w:p>
      <w:pPr>
        <w:pStyle w:val="4"/>
        <w:spacing w:beforeLines="25" w:afterLines="25" w:line="480" w:lineRule="exact"/>
        <w:ind w:firstLine="562" w:firstLineChars="200"/>
        <w:rPr>
          <w:rFonts w:ascii="仿宋_GB2312" w:hAnsi="仿宋" w:eastAsia="仿宋_GB2312"/>
          <w:sz w:val="28"/>
          <w:szCs w:val="28"/>
        </w:rPr>
      </w:pPr>
      <w:bookmarkStart w:id="28" w:name="_Toc503000675"/>
      <w:r>
        <w:rPr>
          <w:rFonts w:hint="eastAsia" w:ascii="仿宋_GB2312" w:hAnsi="仿宋" w:eastAsia="仿宋_GB2312"/>
          <w:sz w:val="28"/>
          <w:szCs w:val="28"/>
        </w:rPr>
        <w:t>五、价值时点</w:t>
      </w:r>
      <w:bookmarkEnd w:id="28"/>
    </w:p>
    <w:p>
      <w:pPr>
        <w:spacing w:line="440" w:lineRule="exact"/>
        <w:ind w:firstLine="560" w:firstLineChars="200"/>
        <w:rPr>
          <w:rFonts w:ascii="仿宋_GB2312" w:hAnsi="仿宋" w:eastAsia="仿宋_GB2312"/>
          <w:sz w:val="28"/>
        </w:rPr>
      </w:pPr>
      <w:r>
        <w:rPr>
          <w:rFonts w:hint="eastAsia" w:ascii="仿宋_GB2312" w:hAnsi="仿宋" w:eastAsia="仿宋_GB2312"/>
          <w:sz w:val="28"/>
        </w:rPr>
        <w:t>本报告的价值时点为2018年</w:t>
      </w:r>
      <w:r>
        <w:rPr>
          <w:rFonts w:hint="eastAsia" w:ascii="仿宋_GB2312" w:hAnsi="仿宋" w:eastAsia="仿宋_GB2312"/>
          <w:sz w:val="28"/>
          <w:lang w:val="en-US" w:eastAsia="zh-CN"/>
        </w:rPr>
        <w:t>4</w:t>
      </w:r>
      <w:r>
        <w:rPr>
          <w:rFonts w:hint="eastAsia" w:ascii="仿宋_GB2312" w:hAnsi="仿宋" w:eastAsia="仿宋_GB2312"/>
          <w:sz w:val="28"/>
        </w:rPr>
        <w:t>月</w:t>
      </w:r>
      <w:r>
        <w:rPr>
          <w:rFonts w:hint="eastAsia" w:ascii="仿宋_GB2312" w:hAnsi="仿宋" w:eastAsia="仿宋_GB2312"/>
          <w:sz w:val="28"/>
          <w:lang w:val="en-US" w:eastAsia="zh-CN"/>
        </w:rPr>
        <w:t>11</w:t>
      </w:r>
      <w:r>
        <w:rPr>
          <w:rFonts w:hint="eastAsia" w:ascii="仿宋_GB2312" w:hAnsi="仿宋" w:eastAsia="仿宋_GB2312"/>
          <w:sz w:val="28"/>
        </w:rPr>
        <w:t>日(实地查勘日)。</w:t>
      </w:r>
    </w:p>
    <w:p>
      <w:pPr>
        <w:pStyle w:val="4"/>
        <w:spacing w:beforeLines="25" w:afterLines="25" w:line="480" w:lineRule="exact"/>
        <w:ind w:firstLine="562" w:firstLineChars="200"/>
        <w:rPr>
          <w:rFonts w:ascii="仿宋_GB2312" w:hAnsi="仿宋" w:eastAsia="仿宋_GB2312"/>
          <w:sz w:val="28"/>
          <w:szCs w:val="28"/>
        </w:rPr>
      </w:pPr>
      <w:bookmarkStart w:id="29" w:name="_Toc503000676"/>
      <w:r>
        <w:rPr>
          <w:rFonts w:hint="eastAsia" w:ascii="仿宋_GB2312" w:hAnsi="仿宋" w:eastAsia="仿宋_GB2312"/>
          <w:sz w:val="28"/>
          <w:szCs w:val="28"/>
        </w:rPr>
        <w:t>六、价值类型</w:t>
      </w:r>
      <w:bookmarkEnd w:id="29"/>
    </w:p>
    <w:p>
      <w:pPr>
        <w:spacing w:line="440" w:lineRule="exact"/>
        <w:ind w:firstLine="560" w:firstLineChars="200"/>
        <w:rPr>
          <w:rFonts w:ascii="仿宋_GB2312" w:hAnsi="仿宋" w:eastAsia="仿宋_GB2312"/>
          <w:sz w:val="28"/>
        </w:rPr>
      </w:pPr>
      <w:bookmarkStart w:id="30" w:name="_Toc467237615"/>
      <w:r>
        <w:rPr>
          <w:rFonts w:hint="eastAsia" w:ascii="仿宋_GB2312" w:hAnsi="仿宋" w:eastAsia="仿宋_GB2312"/>
          <w:sz w:val="28"/>
        </w:rPr>
        <w:t>本次估价结果为市场价值，采用公开市场价值标准。</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公开市场是指在该市场上交易双方进行交易的目的在于最大限度地追求经济利益，并掌握必要的市场信息，有较充裕的时间进行交易，对交易对象具有必要的专业知识，交易条件公开并不具有排他性。</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公开市场价值是估价对象经适当营销后，由熟悉情况、谨慎行事且不受强迫的交易双方，以公平交易方式在价值时点自愿进行交易的金额</w:t>
      </w:r>
      <w:r>
        <w:rPr>
          <w:rFonts w:ascii="仿宋_GB2312" w:hAnsi="仿宋" w:eastAsia="仿宋_GB2312"/>
          <w:sz w:val="28"/>
        </w:rPr>
        <w:t>。</w:t>
      </w:r>
    </w:p>
    <w:p>
      <w:pPr>
        <w:pStyle w:val="4"/>
        <w:spacing w:beforeLines="25" w:afterLines="25" w:line="480" w:lineRule="exact"/>
        <w:ind w:firstLine="562" w:firstLineChars="200"/>
        <w:rPr>
          <w:rFonts w:ascii="仿宋_GB2312" w:hAnsi="仿宋" w:eastAsia="仿宋_GB2312"/>
          <w:sz w:val="28"/>
          <w:szCs w:val="28"/>
        </w:rPr>
      </w:pPr>
      <w:bookmarkStart w:id="31" w:name="_Toc503000677"/>
      <w:r>
        <w:rPr>
          <w:rFonts w:hint="eastAsia" w:ascii="仿宋_GB2312" w:hAnsi="仿宋" w:eastAsia="仿宋_GB2312"/>
          <w:sz w:val="28"/>
          <w:szCs w:val="28"/>
        </w:rPr>
        <w:t>七、估价原则</w:t>
      </w:r>
      <w:bookmarkEnd w:id="31"/>
    </w:p>
    <w:p>
      <w:pPr>
        <w:spacing w:line="440" w:lineRule="exact"/>
        <w:ind w:firstLine="560" w:firstLineChars="200"/>
        <w:rPr>
          <w:rFonts w:ascii="仿宋_GB2312" w:hAnsi="仿宋" w:eastAsia="仿宋_GB2312"/>
          <w:sz w:val="28"/>
        </w:rPr>
      </w:pPr>
      <w:r>
        <w:rPr>
          <w:rFonts w:hint="eastAsia" w:ascii="仿宋_GB2312" w:hAnsi="仿宋" w:eastAsia="仿宋_GB2312"/>
          <w:sz w:val="28"/>
        </w:rPr>
        <w:t>我们按照《房地产估价规范》的规定，遵循估价行业公认的估价工作原则，对估价对象进行独立、客观、科学的评价，并遵守国家保密规定。本次估价中我们还特别遵循以下估价原则：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1.独立、客观、公正原则：遵循的独立、客观、公正原则，要求站在中立的原则立场上，实事求是，公平正直地评估出对各方估价利害关系人均是公平合理的价值或价格。</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2.合法原则：遵循合法原则，要求估价结果是在依法判定的估价对象状况下的价值或价格。</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3.价值时点原则：遵循价值时点原则，要求估价结果是在根据估价目的确定的某一特定时间的价值或价格。</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4.替代原则：遵循替代原则，要求估价结果与估价对象的类似房地产在同等条件下价值或价格偏差在合理范围内。</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5.最高最佳利用原则：遵循最高最佳利用原则，要求估价结果是在估价对象最高最佳使用利用状况下的价值或价格。</w:t>
      </w:r>
    </w:p>
    <w:p>
      <w:pPr>
        <w:pStyle w:val="4"/>
        <w:spacing w:beforeLines="25" w:afterLines="25" w:line="480" w:lineRule="exact"/>
        <w:ind w:firstLine="562" w:firstLineChars="200"/>
        <w:rPr>
          <w:rFonts w:ascii="仿宋_GB2312" w:hAnsi="仿宋" w:eastAsia="仿宋_GB2312"/>
          <w:sz w:val="28"/>
          <w:szCs w:val="28"/>
        </w:rPr>
      </w:pPr>
      <w:bookmarkStart w:id="32" w:name="_Toc503000678"/>
      <w:r>
        <w:rPr>
          <w:rFonts w:hint="eastAsia" w:ascii="仿宋_GB2312" w:hAnsi="仿宋" w:eastAsia="仿宋_GB2312"/>
          <w:sz w:val="28"/>
          <w:szCs w:val="28"/>
        </w:rPr>
        <w:t>八、估价依据</w:t>
      </w:r>
      <w:bookmarkEnd w:id="30"/>
      <w:bookmarkEnd w:id="32"/>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(一)本此估价所依据的有关法律、法规和部门规章及各级地方政府或行政主管部门的有关规定： </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1.《中华人民共和国物权法》（2007年3月16日第十届全国人民代表大会第五次会议通过  国家主席令62号公布）</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2.《中华人民共和国城市房地产管理法》（2007年8月30日第十届全国人民代表大会常务委员会第二十九次会议通过  国家主席令72号公布）</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3.《中华人民共和国土地管理法》（2004年8月28日第十届全国人民代表大会常务委员会第十一次会议第二次修正  国家主席令 27号公布）</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4.《中华人民共和国担保法》（1995年6月30日第八届全国人民代表大会常务委员会第十四次会议通过）</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6.《最高人民法院关于适用《中华人民共和国担保法》若干问题的解释》（2000年9月29日最高人民法院审判委员会第1133次会议通过 法释[2000]44号）</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7.《中华人民共和国城镇国有土地使用权出让和转让暂行条例》</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8.《中华人民共和国资产评估法》（2016年7月2日 中华人民共和国主席令第四十六号）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(二)本此估价采用的估价标准、技术规程： </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 中华人民共和国国家标准《房地产估价规范》（2015年12月1日  GB/T50291-2015）</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2.《房地产估价基本术语标准》（GB/T 50899-2013）</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3.《山东省建筑工程价目表》</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 xml:space="preserve">4.《山东省建筑工程消耗量定额》 </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5. 淄博市人民政府关于《城市基础设施配套费征收使用管理的有关规定》（淄政发[2006]44号）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(三)委托人提供的有关资料： </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1.《淄川区人民法院司法技术和装备管理局</w:t>
      </w:r>
      <w:r>
        <w:rPr>
          <w:rFonts w:hint="eastAsia" w:ascii="仿宋_GB2312" w:hAnsi="仿宋" w:eastAsia="仿宋_GB2312"/>
          <w:sz w:val="28"/>
          <w:lang w:eastAsia="zh-CN"/>
        </w:rPr>
        <w:t>评估委托函</w:t>
      </w:r>
      <w:r>
        <w:rPr>
          <w:rFonts w:hint="eastAsia" w:ascii="仿宋_GB2312" w:hAnsi="仿宋" w:eastAsia="仿宋_GB2312"/>
          <w:sz w:val="28"/>
        </w:rPr>
        <w:t>》</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w:t>
      </w:r>
      <w:r>
        <w:rPr>
          <w:rFonts w:hint="eastAsia" w:ascii="仿宋_GB2312" w:hAnsi="仿宋" w:eastAsia="仿宋_GB2312"/>
          <w:sz w:val="28"/>
          <w:lang w:eastAsia="zh-CN"/>
        </w:rPr>
        <w:t>淄博市不动产登记信息查询结果证明</w:t>
      </w:r>
      <w:r>
        <w:rPr>
          <w:rFonts w:hint="eastAsia" w:ascii="仿宋_GB2312" w:hAnsi="仿宋" w:eastAsia="仿宋_GB2312"/>
          <w:sz w:val="28"/>
        </w:rPr>
        <w:t>》</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(四)评估人员调查收集的资料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1.估价机构掌握的市场资料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2.估价人员实地勘察资料</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3.估价人员社会调查获取的资料</w:t>
      </w:r>
    </w:p>
    <w:p>
      <w:pPr>
        <w:pStyle w:val="4"/>
        <w:spacing w:beforeLines="25" w:afterLines="25" w:line="480" w:lineRule="exact"/>
        <w:ind w:firstLine="562" w:firstLineChars="200"/>
        <w:rPr>
          <w:rFonts w:ascii="仿宋_GB2312" w:hAnsi="仿宋" w:eastAsia="仿宋_GB2312"/>
          <w:sz w:val="28"/>
          <w:szCs w:val="28"/>
        </w:rPr>
      </w:pPr>
      <w:bookmarkStart w:id="33" w:name="_Toc503000679"/>
      <w:r>
        <w:rPr>
          <w:rFonts w:hint="eastAsia" w:ascii="仿宋_GB2312" w:hAnsi="仿宋" w:eastAsia="仿宋_GB2312"/>
          <w:sz w:val="28"/>
          <w:szCs w:val="28"/>
        </w:rPr>
        <w:t>九、估价方法</w:t>
      </w:r>
      <w:bookmarkEnd w:id="33"/>
    </w:p>
    <w:p>
      <w:pPr>
        <w:adjustRightInd w:val="0"/>
        <w:snapToGrid w:val="0"/>
        <w:spacing w:line="480" w:lineRule="exact"/>
        <w:ind w:firstLine="562" w:firstLineChars="200"/>
        <w:rPr>
          <w:rFonts w:ascii="仿宋_GB2312" w:hAnsi="宋体" w:eastAsia="仿宋_GB2312"/>
          <w:b/>
          <w:bCs/>
          <w:sz w:val="28"/>
        </w:rPr>
      </w:pPr>
      <w:bookmarkStart w:id="34" w:name="_Toc503000680"/>
      <w:r>
        <w:rPr>
          <w:rFonts w:hint="eastAsia" w:ascii="仿宋_GB2312" w:hAnsi="宋体" w:eastAsia="仿宋_GB2312"/>
          <w:b/>
          <w:bCs/>
          <w:sz w:val="28"/>
        </w:rPr>
        <w:t>（一）估价方法的含义</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比较法是选取一定数量的可比实例，将它们与估价对象进行比较，根据其间的差异对可比实例成交价格进行处理后得到估价对象价值或价格的方法。</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收益法是预测估价对象的未来收益，利用报酬率或资本化率、收益乘数将未来收益转换为价值得到估价对象价值或价格的方法。</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成本法，是测算估价对象在价值时点的重置成本或重建成本和折旧，将重置成本或重建成本减去折旧得到估价对象价值或价格的方法。</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（二）估价方法的选取及估价技术路线</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选用估价方法时，应根据估价对象及其所在地的房地产市场状况等客观条件，对比较法、收益法、成本法、假设开发法等估价方法进行适用性分析。</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比较法适用于同类房地产数量较多、经常发生交易且具有一定可比性的房地产。估价对象作为一套</w:t>
      </w:r>
      <w:r>
        <w:rPr>
          <w:rFonts w:hint="eastAsia" w:ascii="仿宋_GB2312" w:hAnsi="仿宋" w:eastAsia="仿宋_GB2312"/>
          <w:sz w:val="28"/>
          <w:lang w:val="en-US" w:eastAsia="zh-CN"/>
        </w:rPr>
        <w:t>营业房产</w:t>
      </w:r>
      <w:r>
        <w:rPr>
          <w:rFonts w:hint="eastAsia" w:ascii="仿宋_GB2312" w:hAnsi="仿宋" w:eastAsia="仿宋_GB2312"/>
          <w:sz w:val="28"/>
        </w:rPr>
        <w:t>，在同一供求范围内，</w:t>
      </w:r>
      <w:r>
        <w:rPr>
          <w:rFonts w:hint="eastAsia" w:ascii="仿宋_GB2312" w:hAnsi="仿宋" w:eastAsia="仿宋_GB2312"/>
          <w:sz w:val="28"/>
          <w:lang w:val="en-US" w:eastAsia="zh-CN"/>
        </w:rPr>
        <w:t>有</w:t>
      </w:r>
      <w:r>
        <w:rPr>
          <w:rFonts w:hint="eastAsia" w:ascii="仿宋_GB2312" w:hAnsi="仿宋" w:eastAsia="仿宋_GB2312"/>
          <w:sz w:val="28"/>
        </w:rPr>
        <w:t>与其相类似的房地产交易实例，根据替代原则可选用比较法进行评估。</w:t>
      </w:r>
    </w:p>
    <w:p>
      <w:pPr>
        <w:adjustRightInd w:val="0"/>
        <w:snapToGrid w:val="0"/>
        <w:spacing w:line="48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未使用方法说明：</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pPr>
        <w:spacing w:line="440" w:lineRule="exact"/>
        <w:ind w:firstLine="560" w:firstLineChars="200"/>
        <w:rPr>
          <w:rFonts w:ascii="仿宋_GB2312" w:hAnsi="仿宋" w:eastAsia="仿宋_GB2312"/>
          <w:sz w:val="28"/>
        </w:rPr>
      </w:pPr>
      <w:r>
        <w:rPr>
          <w:rFonts w:hint="eastAsia" w:ascii="仿宋_GB2312" w:hAnsi="仿宋" w:eastAsia="仿宋_GB2312"/>
          <w:sz w:val="28"/>
        </w:rPr>
        <w:t>收益法：原则上本次估价可选取收益法，但近几年由于可出租房源较多，租售比倒挂的现象较严重，收益法测算出的价格背离市场较远，故本次估价不宜采用收益法测算其收益价格。</w:t>
      </w:r>
    </w:p>
    <w:p>
      <w:pPr>
        <w:pStyle w:val="4"/>
        <w:spacing w:beforeLines="25" w:afterLines="25" w:line="480" w:lineRule="exact"/>
        <w:ind w:firstLine="562" w:firstLineChars="200"/>
        <w:rPr>
          <w:rFonts w:ascii="仿宋_GB2312" w:hAnsi="仿宋" w:eastAsia="仿宋_GB2312"/>
          <w:sz w:val="28"/>
          <w:szCs w:val="28"/>
        </w:rPr>
      </w:pPr>
      <w:r>
        <w:rPr>
          <w:rFonts w:hint="eastAsia" w:ascii="仿宋_GB2312" w:hAnsi="仿宋" w:eastAsia="仿宋_GB2312"/>
          <w:sz w:val="28"/>
          <w:szCs w:val="28"/>
        </w:rPr>
        <w:t>十、估价结果</w:t>
      </w:r>
      <w:bookmarkEnd w:id="34"/>
    </w:p>
    <w:p>
      <w:pPr>
        <w:spacing w:line="440" w:lineRule="exact"/>
        <w:ind w:firstLine="560" w:firstLineChars="200"/>
        <w:rPr>
          <w:rFonts w:ascii="仿宋_GB2312" w:hAnsi="仿宋" w:eastAsia="仿宋_GB2312"/>
          <w:sz w:val="28"/>
        </w:rPr>
      </w:pPr>
      <w:r>
        <w:rPr>
          <w:rFonts w:hint="eastAsia" w:ascii="仿宋_GB2312" w:hAnsi="仿宋" w:eastAsia="仿宋_GB2312"/>
          <w:sz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_GB2312" w:hAnsi="仿宋" w:eastAsia="仿宋_GB2312"/>
          <w:sz w:val="28"/>
        </w:rPr>
        <w:t>估价对象于价值时点的</w:t>
      </w:r>
      <w:r>
        <w:rPr>
          <w:rFonts w:hint="eastAsia" w:ascii="仿宋_GB2312" w:hAnsi="仿宋" w:eastAsia="仿宋_GB2312"/>
          <w:sz w:val="28"/>
        </w:rPr>
        <w:t>市场</w:t>
      </w:r>
      <w:r>
        <w:rPr>
          <w:rFonts w:ascii="仿宋_GB2312" w:hAnsi="仿宋" w:eastAsia="仿宋_GB2312"/>
          <w:sz w:val="28"/>
        </w:rPr>
        <w:t>价值</w:t>
      </w:r>
      <w:r>
        <w:rPr>
          <w:rFonts w:hint="eastAsia" w:ascii="仿宋_GB2312" w:hAnsi="仿宋" w:eastAsia="仿宋_GB2312"/>
          <w:sz w:val="28"/>
        </w:rPr>
        <w:t>估价</w:t>
      </w:r>
      <w:r>
        <w:rPr>
          <w:rFonts w:ascii="仿宋_GB2312" w:hAnsi="仿宋" w:eastAsia="仿宋_GB2312"/>
          <w:sz w:val="28"/>
        </w:rPr>
        <w:t>结果如下：</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评估房地产建筑面积：</w:t>
      </w:r>
      <w:r>
        <w:rPr>
          <w:rFonts w:hint="eastAsia" w:ascii="仿宋_GB2312" w:hAnsi="仿宋" w:eastAsia="仿宋_GB2312"/>
          <w:b/>
          <w:bCs/>
          <w:sz w:val="28"/>
          <w:szCs w:val="28"/>
          <w:lang w:eastAsia="zh-CN"/>
        </w:rPr>
        <w:t>139.50</w:t>
      </w:r>
      <w:r>
        <w:rPr>
          <w:rFonts w:hint="eastAsia" w:ascii="仿宋_GB2312" w:hAnsi="仿宋" w:eastAsia="仿宋_GB2312"/>
          <w:bCs/>
          <w:sz w:val="28"/>
          <w:szCs w:val="28"/>
        </w:rPr>
        <w:t>平方米</w:t>
      </w:r>
      <w:r>
        <w:rPr>
          <w:rFonts w:hint="eastAsia" w:ascii="仿宋_GB2312" w:hAnsi="仿宋" w:eastAsia="仿宋_GB2312"/>
          <w:bCs/>
          <w:sz w:val="28"/>
          <w:szCs w:val="28"/>
          <w:lang w:eastAsia="zh-CN"/>
        </w:rPr>
        <w:t>；</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评估房地产市场价值总价：</w:t>
      </w:r>
      <w:r>
        <w:rPr>
          <w:rFonts w:hint="eastAsia" w:ascii="仿宋_GB2312" w:hAnsi="仿宋" w:eastAsia="仿宋_GB2312"/>
          <w:b/>
          <w:bCs/>
          <w:sz w:val="28"/>
          <w:szCs w:val="28"/>
          <w:lang w:eastAsia="zh-CN"/>
        </w:rPr>
        <w:t>60.68</w:t>
      </w:r>
      <w:r>
        <w:rPr>
          <w:rFonts w:hint="eastAsia" w:ascii="仿宋_GB2312" w:hAnsi="仿宋" w:eastAsia="仿宋_GB2312"/>
          <w:sz w:val="28"/>
          <w:szCs w:val="28"/>
        </w:rPr>
        <w:t>万元；</w:t>
      </w:r>
    </w:p>
    <w:p>
      <w:pPr>
        <w:spacing w:line="440" w:lineRule="exact"/>
        <w:ind w:firstLine="560" w:firstLineChars="200"/>
        <w:rPr>
          <w:rFonts w:ascii="仿宋" w:hAnsi="仿宋" w:eastAsia="仿宋"/>
          <w:sz w:val="28"/>
          <w:szCs w:val="28"/>
        </w:rPr>
      </w:pPr>
      <w:r>
        <w:rPr>
          <w:rFonts w:ascii="仿宋" w:hAnsi="仿宋" w:eastAsia="仿宋"/>
          <w:sz w:val="28"/>
          <w:szCs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hint="eastAsia" w:ascii="仿宋" w:hAnsi="仿宋" w:eastAsia="仿宋"/>
          <w:b/>
          <w:bCs/>
          <w:sz w:val="28"/>
          <w:szCs w:val="28"/>
          <w:lang w:val="en-US" w:eastAsia="zh-CN"/>
        </w:rPr>
        <w:t>陆</w:t>
      </w:r>
      <w:r>
        <w:rPr>
          <w:rFonts w:ascii="仿宋" w:hAnsi="仿宋" w:eastAsia="仿宋"/>
          <w:b/>
          <w:bCs/>
          <w:sz w:val="28"/>
          <w:szCs w:val="28"/>
        </w:rPr>
        <w:t>拾万</w:t>
      </w:r>
      <w:r>
        <w:rPr>
          <w:rFonts w:hint="eastAsia" w:ascii="仿宋" w:hAnsi="仿宋" w:eastAsia="仿宋"/>
          <w:b/>
          <w:bCs/>
          <w:sz w:val="28"/>
          <w:szCs w:val="28"/>
          <w:lang w:val="en-US" w:eastAsia="zh-CN"/>
        </w:rPr>
        <w:t>陆</w:t>
      </w:r>
      <w:r>
        <w:rPr>
          <w:rFonts w:ascii="仿宋" w:hAnsi="仿宋" w:eastAsia="仿宋"/>
          <w:b/>
          <w:bCs/>
          <w:sz w:val="28"/>
          <w:szCs w:val="28"/>
        </w:rPr>
        <w:t>仟</w:t>
      </w:r>
      <w:r>
        <w:rPr>
          <w:rFonts w:hint="eastAsia" w:ascii="仿宋" w:hAnsi="仿宋" w:eastAsia="仿宋"/>
          <w:b/>
          <w:bCs/>
          <w:sz w:val="28"/>
          <w:szCs w:val="28"/>
          <w:lang w:val="en-US" w:eastAsia="zh-CN"/>
        </w:rPr>
        <w:t>捌佰</w:t>
      </w:r>
      <w:r>
        <w:rPr>
          <w:rFonts w:ascii="仿宋" w:hAnsi="仿宋" w:eastAsia="仿宋"/>
          <w:b/>
          <w:bCs/>
          <w:sz w:val="28"/>
          <w:szCs w:val="28"/>
        </w:rPr>
        <w:t>元整</w:t>
      </w:r>
      <w:r>
        <w:rPr>
          <w:rFonts w:hint="eastAsia" w:ascii="仿宋" w:hAnsi="仿宋" w:eastAsia="仿宋"/>
          <w:b/>
          <w:bCs/>
          <w:sz w:val="28"/>
          <w:szCs w:val="28"/>
        </w:rPr>
        <w:fldChar w:fldCharType="end"/>
      </w:r>
      <w:r>
        <w:rPr>
          <w:rFonts w:ascii="仿宋" w:hAnsi="仿宋" w:eastAsia="仿宋"/>
          <w:sz w:val="28"/>
          <w:szCs w:val="28"/>
        </w:rPr>
        <w:t>。</w:t>
      </w:r>
    </w:p>
    <w:p>
      <w:pPr>
        <w:pStyle w:val="4"/>
        <w:spacing w:beforeLines="25" w:afterLines="25" w:line="480" w:lineRule="exact"/>
        <w:ind w:firstLine="562" w:firstLineChars="200"/>
        <w:rPr>
          <w:rFonts w:ascii="仿宋_GB2312" w:hAnsi="仿宋" w:eastAsia="仿宋_GB2312"/>
          <w:sz w:val="28"/>
          <w:szCs w:val="28"/>
        </w:rPr>
      </w:pPr>
      <w:bookmarkStart w:id="35" w:name="_Toc503000681"/>
      <w:r>
        <w:rPr>
          <w:rFonts w:hint="eastAsia" w:ascii="仿宋_GB2312" w:hAnsi="仿宋" w:eastAsia="仿宋_GB2312"/>
          <w:sz w:val="28"/>
          <w:szCs w:val="28"/>
        </w:rPr>
        <w:t>十一、注册房地产估价师</w:t>
      </w:r>
      <w:bookmarkEnd w:id="35"/>
    </w:p>
    <w:tbl>
      <w:tblPr>
        <w:tblStyle w:val="25"/>
        <w:tblW w:w="894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8"/>
        <w:gridCol w:w="1614"/>
        <w:gridCol w:w="1984"/>
        <w:gridCol w:w="4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4" w:hRule="atLeast"/>
          <w:jc w:val="center"/>
        </w:trPr>
        <w:tc>
          <w:tcPr>
            <w:tcW w:w="1188"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bookmarkStart w:id="36" w:name="_Toc503000682"/>
            <w:r>
              <w:rPr>
                <w:rFonts w:hint="eastAsia" w:ascii="Arial Narrow" w:hAnsi="Arial Narrow" w:eastAsia="仿宋_GB2312"/>
                <w:kern w:val="0"/>
                <w:sz w:val="28"/>
                <w:szCs w:val="28"/>
              </w:rPr>
              <w:t>姓  名</w:t>
            </w:r>
          </w:p>
        </w:tc>
        <w:tc>
          <w:tcPr>
            <w:tcW w:w="1614"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注册号</w:t>
            </w:r>
          </w:p>
        </w:tc>
        <w:tc>
          <w:tcPr>
            <w:tcW w:w="1984"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签  字</w:t>
            </w: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r>
              <w:rPr>
                <w:rFonts w:hint="eastAsia" w:ascii="Arial Narrow" w:hAnsi="Arial Narrow" w:eastAsia="仿宋_GB2312"/>
                <w:kern w:val="0"/>
                <w:sz w:val="28"/>
                <w:szCs w:val="28"/>
              </w:rPr>
              <w:t>注册房地产估价师章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1" w:hRule="exact"/>
          <w:jc w:val="center"/>
        </w:trPr>
        <w:tc>
          <w:tcPr>
            <w:tcW w:w="118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  蒙</w:t>
            </w:r>
          </w:p>
        </w:tc>
        <w:tc>
          <w:tcPr>
            <w:tcW w:w="1614"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3720040251</w:t>
            </w:r>
          </w:p>
        </w:tc>
        <w:tc>
          <w:tcPr>
            <w:tcW w:w="1984" w:type="dxa"/>
            <w:vAlign w:val="center"/>
          </w:tcPr>
          <w:p>
            <w:pPr>
              <w:adjustRightInd w:val="0"/>
              <w:snapToGrid w:val="0"/>
              <w:spacing w:line="440" w:lineRule="exact"/>
              <w:textAlignment w:val="baseline"/>
              <w:rPr>
                <w:rFonts w:ascii="Arial Narrow" w:hAnsi="Arial Narrow" w:eastAsia="仿宋_GB2312"/>
                <w:kern w:val="0"/>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1" w:hRule="exact"/>
          <w:jc w:val="center"/>
        </w:trPr>
        <w:tc>
          <w:tcPr>
            <w:tcW w:w="1188"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王殿臣</w:t>
            </w:r>
          </w:p>
        </w:tc>
        <w:tc>
          <w:tcPr>
            <w:tcW w:w="1614" w:type="dxa"/>
            <w:vAlign w:val="center"/>
          </w:tcPr>
          <w:p>
            <w:pPr>
              <w:adjustRightInd w:val="0"/>
              <w:snapToGrid w:val="0"/>
              <w:spacing w:line="440" w:lineRule="exact"/>
              <w:jc w:val="center"/>
              <w:textAlignment w:val="baseline"/>
              <w:rPr>
                <w:rFonts w:ascii="Arial Narrow" w:hAnsi="Arial Narrow" w:eastAsia="仿宋_GB2312"/>
                <w:kern w:val="0"/>
                <w:sz w:val="24"/>
              </w:rPr>
            </w:pPr>
            <w:r>
              <w:rPr>
                <w:rFonts w:hint="eastAsia" w:ascii="Arial Narrow" w:hAnsi="Arial Narrow" w:eastAsia="仿宋_GB2312"/>
                <w:kern w:val="0"/>
                <w:sz w:val="24"/>
              </w:rPr>
              <w:t>3719970016</w:t>
            </w:r>
          </w:p>
        </w:tc>
        <w:tc>
          <w:tcPr>
            <w:tcW w:w="1984" w:type="dxa"/>
            <w:vAlign w:val="center"/>
          </w:tcPr>
          <w:p>
            <w:pPr>
              <w:rPr>
                <w:rFonts w:ascii="Arial Narrow" w:hAnsi="Arial Narrow" w:eastAsia="仿宋_GB2312"/>
                <w:sz w:val="28"/>
                <w:szCs w:val="28"/>
              </w:rPr>
            </w:pPr>
          </w:p>
        </w:tc>
        <w:tc>
          <w:tcPr>
            <w:tcW w:w="4160" w:type="dxa"/>
            <w:vAlign w:val="center"/>
          </w:tcPr>
          <w:p>
            <w:pPr>
              <w:adjustRightInd w:val="0"/>
              <w:snapToGrid w:val="0"/>
              <w:spacing w:line="440" w:lineRule="exact"/>
              <w:jc w:val="center"/>
              <w:textAlignment w:val="baseline"/>
              <w:rPr>
                <w:rFonts w:ascii="Arial Narrow" w:hAnsi="Arial Narrow" w:eastAsia="仿宋_GB2312"/>
                <w:kern w:val="0"/>
                <w:sz w:val="28"/>
                <w:szCs w:val="28"/>
              </w:rPr>
            </w:pPr>
          </w:p>
        </w:tc>
      </w:tr>
    </w:tbl>
    <w:p>
      <w:pPr>
        <w:pStyle w:val="4"/>
        <w:spacing w:beforeLines="25" w:afterLines="25" w:line="480" w:lineRule="exact"/>
        <w:ind w:firstLine="562" w:firstLineChars="200"/>
        <w:rPr>
          <w:rFonts w:ascii="仿宋_GB2312" w:hAnsi="仿宋" w:eastAsia="仿宋_GB2312"/>
          <w:sz w:val="28"/>
          <w:szCs w:val="28"/>
        </w:rPr>
      </w:pPr>
      <w:r>
        <w:rPr>
          <w:rFonts w:hint="eastAsia" w:ascii="仿宋_GB2312" w:hAnsi="仿宋" w:eastAsia="仿宋_GB2312"/>
          <w:sz w:val="28"/>
          <w:szCs w:val="28"/>
        </w:rPr>
        <w:t>十二、实地查勘期</w:t>
      </w:r>
      <w:bookmarkEnd w:id="36"/>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本次估价对象的实地查勘期为</w:t>
      </w:r>
      <w:r>
        <w:rPr>
          <w:rFonts w:hint="eastAsia" w:hAnsi="仿宋"/>
          <w:szCs w:val="28"/>
        </w:rPr>
        <w:t>2018年</w:t>
      </w:r>
      <w:r>
        <w:rPr>
          <w:rFonts w:hint="eastAsia" w:hAnsi="仿宋"/>
          <w:szCs w:val="28"/>
          <w:lang w:val="en-US" w:eastAsia="zh-CN"/>
        </w:rPr>
        <w:t>4</w:t>
      </w:r>
      <w:r>
        <w:rPr>
          <w:rFonts w:hint="eastAsia" w:hAnsi="仿宋"/>
          <w:szCs w:val="28"/>
        </w:rPr>
        <w:t>月</w:t>
      </w:r>
      <w:r>
        <w:rPr>
          <w:rFonts w:hint="eastAsia" w:hAnsi="仿宋"/>
          <w:szCs w:val="28"/>
          <w:lang w:val="en-US" w:eastAsia="zh-CN"/>
        </w:rPr>
        <w:t>11</w:t>
      </w:r>
      <w:r>
        <w:rPr>
          <w:rFonts w:hint="eastAsia" w:hAnsi="仿宋"/>
          <w:szCs w:val="28"/>
        </w:rPr>
        <w:t>日</w:t>
      </w:r>
      <w:r>
        <w:rPr>
          <w:rFonts w:hint="eastAsia" w:hAnsi="仿宋"/>
        </w:rPr>
        <w:t>。</w:t>
      </w:r>
    </w:p>
    <w:p>
      <w:pPr>
        <w:pStyle w:val="4"/>
        <w:spacing w:beforeLines="25" w:afterLines="25" w:line="480" w:lineRule="exact"/>
        <w:ind w:firstLine="562" w:firstLineChars="200"/>
        <w:rPr>
          <w:rFonts w:ascii="仿宋_GB2312" w:hAnsi="仿宋" w:eastAsia="仿宋_GB2312"/>
          <w:sz w:val="28"/>
          <w:szCs w:val="28"/>
        </w:rPr>
      </w:pPr>
      <w:bookmarkStart w:id="37" w:name="_Toc503000683"/>
      <w:r>
        <w:rPr>
          <w:rFonts w:hint="eastAsia" w:ascii="仿宋_GB2312" w:hAnsi="仿宋" w:eastAsia="仿宋_GB2312"/>
          <w:sz w:val="28"/>
          <w:szCs w:val="28"/>
        </w:rPr>
        <w:t>十三、估价作业期</w:t>
      </w:r>
      <w:bookmarkEnd w:id="37"/>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本次估价评估报告的作业日期为</w:t>
      </w:r>
      <w:r>
        <w:rPr>
          <w:rFonts w:hint="eastAsia" w:hAnsi="仿宋"/>
          <w:szCs w:val="28"/>
        </w:rPr>
        <w:t>2018年</w:t>
      </w:r>
      <w:r>
        <w:rPr>
          <w:rFonts w:hint="eastAsia" w:hAnsi="仿宋"/>
          <w:szCs w:val="28"/>
          <w:lang w:val="en-US" w:eastAsia="zh-CN"/>
        </w:rPr>
        <w:t>4</w:t>
      </w:r>
      <w:r>
        <w:rPr>
          <w:rFonts w:hint="eastAsia" w:hAnsi="仿宋"/>
          <w:szCs w:val="28"/>
        </w:rPr>
        <w:t>月</w:t>
      </w:r>
      <w:r>
        <w:rPr>
          <w:rFonts w:hint="eastAsia" w:hAnsi="仿宋"/>
          <w:szCs w:val="28"/>
          <w:lang w:val="en-US" w:eastAsia="zh-CN"/>
        </w:rPr>
        <w:t>11</w:t>
      </w:r>
      <w:r>
        <w:rPr>
          <w:rFonts w:hint="eastAsia" w:hAnsi="仿宋"/>
          <w:szCs w:val="28"/>
        </w:rPr>
        <w:t>日至2018年</w:t>
      </w:r>
      <w:r>
        <w:rPr>
          <w:rFonts w:hint="eastAsia" w:hAnsi="仿宋"/>
          <w:szCs w:val="28"/>
          <w:lang w:val="en-US" w:eastAsia="zh-CN"/>
        </w:rPr>
        <w:t>4</w:t>
      </w:r>
      <w:r>
        <w:rPr>
          <w:rFonts w:hint="eastAsia" w:hAnsi="仿宋"/>
          <w:szCs w:val="28"/>
        </w:rPr>
        <w:t>月1</w:t>
      </w:r>
      <w:r>
        <w:rPr>
          <w:rFonts w:hint="eastAsia" w:hAnsi="仿宋"/>
          <w:szCs w:val="28"/>
          <w:lang w:val="en-US" w:eastAsia="zh-CN"/>
        </w:rPr>
        <w:t>6</w:t>
      </w:r>
      <w:r>
        <w:rPr>
          <w:rFonts w:hint="eastAsia" w:hAnsi="仿宋"/>
          <w:szCs w:val="28"/>
        </w:rPr>
        <w:t>日</w:t>
      </w:r>
      <w:r>
        <w:rPr>
          <w:rFonts w:hint="eastAsia" w:hAnsi="仿宋"/>
        </w:rPr>
        <w:t>。</w:t>
      </w:r>
    </w:p>
    <w:p>
      <w:pPr>
        <w:widowControl/>
        <w:jc w:val="left"/>
        <w:rPr>
          <w:rFonts w:hint="eastAsia" w:ascii="宋体" w:hAnsi="宋体"/>
          <w:sz w:val="36"/>
          <w:szCs w:val="36"/>
          <w:lang w:val="en-US" w:eastAsia="zh-CN"/>
        </w:rPr>
      </w:pPr>
      <w:bookmarkStart w:id="38" w:name="_Toc475629541"/>
      <w:bookmarkStart w:id="39" w:name="_Toc503000684"/>
    </w:p>
    <w:p>
      <w:pPr>
        <w:widowControl/>
        <w:jc w:val="center"/>
        <w:rPr>
          <w:rFonts w:hint="eastAsia" w:ascii="宋体" w:hAnsi="宋体"/>
          <w:sz w:val="36"/>
          <w:szCs w:val="36"/>
          <w:lang w:val="en-US" w:eastAsia="zh-CN"/>
        </w:rPr>
      </w:pPr>
    </w:p>
    <w:p>
      <w:pPr>
        <w:widowControl/>
        <w:jc w:val="center"/>
        <w:rPr>
          <w:rFonts w:ascii="宋体" w:hAnsi="宋体" w:eastAsia="宋体"/>
          <w:sz w:val="36"/>
          <w:szCs w:val="36"/>
        </w:rPr>
      </w:pPr>
      <w:r>
        <w:rPr>
          <w:rFonts w:hint="eastAsia" w:ascii="宋体" w:hAnsi="宋体"/>
          <w:sz w:val="36"/>
          <w:szCs w:val="36"/>
          <w:lang w:val="en-US" w:eastAsia="zh-CN"/>
        </w:rPr>
        <w:t>附</w:t>
      </w:r>
      <w:r>
        <w:rPr>
          <w:rFonts w:ascii="宋体" w:hAnsi="宋体" w:eastAsia="宋体"/>
          <w:sz w:val="36"/>
          <w:szCs w:val="36"/>
        </w:rPr>
        <w:t xml:space="preserve">    件</w:t>
      </w:r>
      <w:bookmarkEnd w:id="38"/>
      <w:bookmarkEnd w:id="39"/>
    </w:p>
    <w:p>
      <w:pPr>
        <w:tabs>
          <w:tab w:val="left" w:pos="675"/>
        </w:tabs>
        <w:spacing w:line="72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附件一、 估价对象现场查勘照片</w:t>
      </w:r>
    </w:p>
    <w:p>
      <w:pPr>
        <w:tabs>
          <w:tab w:val="left" w:pos="675"/>
        </w:tabs>
        <w:spacing w:line="720" w:lineRule="auto"/>
        <w:ind w:firstLine="1120" w:firstLineChars="400"/>
        <w:rPr>
          <w:rFonts w:ascii="仿宋_GB2312" w:hAnsi="宋体" w:eastAsia="仿宋_GB2312"/>
          <w:sz w:val="28"/>
        </w:rPr>
      </w:pPr>
      <w:r>
        <w:rPr>
          <w:rFonts w:hint="eastAsia" w:ascii="仿宋_GB2312" w:eastAsia="仿宋_GB2312"/>
          <w:bCs/>
          <w:snapToGrid w:val="0"/>
          <w:sz w:val="28"/>
          <w:szCs w:val="28"/>
        </w:rPr>
        <w:t>附件</w:t>
      </w:r>
      <w:r>
        <w:rPr>
          <w:rFonts w:hint="eastAsia" w:ascii="仿宋_GB2312" w:hAnsi="宋体" w:eastAsia="仿宋_GB2312"/>
          <w:sz w:val="28"/>
        </w:rPr>
        <w:t>二</w:t>
      </w:r>
      <w:r>
        <w:rPr>
          <w:rFonts w:hint="eastAsia" w:ascii="仿宋_GB2312" w:eastAsia="仿宋_GB2312"/>
          <w:bCs/>
          <w:snapToGrid w:val="0"/>
          <w:sz w:val="28"/>
          <w:szCs w:val="28"/>
        </w:rPr>
        <w:t>、 评估委托函复印件</w:t>
      </w:r>
    </w:p>
    <w:p>
      <w:pPr>
        <w:tabs>
          <w:tab w:val="left" w:pos="675"/>
        </w:tabs>
        <w:spacing w:line="72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 xml:space="preserve">附件三、 </w:t>
      </w:r>
      <w:r>
        <w:rPr>
          <w:rFonts w:hint="eastAsia" w:ascii="仿宋_GB2312" w:eastAsia="仿宋_GB2312"/>
          <w:bCs/>
          <w:snapToGrid w:val="0"/>
          <w:sz w:val="28"/>
          <w:szCs w:val="28"/>
          <w:lang w:eastAsia="zh-CN"/>
        </w:rPr>
        <w:t>淄博市不动产登记信息查询结果证明</w:t>
      </w:r>
      <w:r>
        <w:rPr>
          <w:rFonts w:hint="eastAsia" w:ascii="仿宋_GB2312" w:eastAsia="仿宋_GB2312"/>
          <w:bCs/>
          <w:snapToGrid w:val="0"/>
          <w:sz w:val="28"/>
          <w:szCs w:val="28"/>
        </w:rPr>
        <w:t>复印件</w:t>
      </w:r>
    </w:p>
    <w:p>
      <w:pPr>
        <w:tabs>
          <w:tab w:val="left" w:pos="675"/>
        </w:tabs>
        <w:spacing w:line="72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附件四、 执行裁定书复印件</w:t>
      </w:r>
    </w:p>
    <w:p>
      <w:pPr>
        <w:tabs>
          <w:tab w:val="left" w:pos="675"/>
        </w:tabs>
        <w:spacing w:line="720" w:lineRule="auto"/>
        <w:ind w:left="540" w:firstLine="560" w:firstLineChars="200"/>
        <w:jc w:val="left"/>
        <w:rPr>
          <w:rFonts w:ascii="仿宋_GB2312" w:hAnsi="宋体" w:eastAsia="仿宋_GB2312"/>
          <w:sz w:val="28"/>
        </w:rPr>
      </w:pPr>
      <w:r>
        <w:rPr>
          <w:rFonts w:hint="eastAsia" w:ascii="仿宋_GB2312" w:hAnsi="宋体" w:eastAsia="仿宋_GB2312"/>
          <w:sz w:val="28"/>
        </w:rPr>
        <w:t>附件五、 房地产评估现场勘估记录复印件</w:t>
      </w:r>
    </w:p>
    <w:p>
      <w:pPr>
        <w:tabs>
          <w:tab w:val="left" w:pos="675"/>
        </w:tabs>
        <w:spacing w:line="72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附件六、 房地产估价机构资格证书复印件</w:t>
      </w:r>
    </w:p>
    <w:p>
      <w:pPr>
        <w:tabs>
          <w:tab w:val="left" w:pos="675"/>
        </w:tabs>
        <w:spacing w:line="72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附件七、 房地产估价师注册证书复印件</w:t>
      </w:r>
    </w:p>
    <w:p>
      <w:pPr>
        <w:adjustRightInd w:val="0"/>
        <w:snapToGrid w:val="0"/>
        <w:spacing w:before="100" w:beforeAutospacing="1" w:after="100" w:afterAutospacing="1" w:line="480" w:lineRule="auto"/>
        <w:ind w:left="779" w:leftChars="371" w:firstLine="280" w:firstLineChars="100"/>
        <w:rPr>
          <w:rFonts w:ascii="仿宋_GB2312" w:hAnsi="宋体" w:eastAsia="仿宋_GB2312"/>
          <w:bCs/>
          <w:snapToGrid w:val="0"/>
          <w:sz w:val="28"/>
          <w:szCs w:val="28"/>
        </w:rPr>
      </w:pPr>
    </w:p>
    <w:sectPr>
      <w:headerReference r:id="rId7" w:type="default"/>
      <w:footerReference r:id="rId8" w:type="default"/>
      <w:pgSz w:w="11906" w:h="16838"/>
      <w:pgMar w:top="1440" w:right="1588" w:bottom="1247" w:left="1588" w:header="822" w:footer="65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pPr>
    <w:r>
      <w:rPr>
        <w:rFonts w:hint="eastAsia" w:ascii="仿宋_GB2312" w:hAnsi="仿宋_GB2312" w:eastAsia="仿宋_GB2312" w:cs="仿宋_GB2312"/>
        <w:sz w:val="21"/>
        <w:szCs w:val="21"/>
      </w:rPr>
      <w:t>地址：张店区淄博义乌小商品城30号楼1701室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fldChar w:fldCharType="begin"/>
    </w:r>
    <w:r>
      <w:rPr>
        <w:rStyle w:val="20"/>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地址：张店区淄博义乌小商品城30号楼1701室                                 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10</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pPr>
    <w:r>
      <w:rPr>
        <w:rFonts w:hint="eastAsia" w:ascii="仿宋_GB2312" w:eastAsia="仿宋_GB2312"/>
        <w:sz w:val="21"/>
        <w:szCs w:val="21"/>
      </w:rPr>
      <w:t>山东智乾土地房地产评估咨询有限公司                           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rPr>
        <w:rFonts w:ascii="仿宋_GB2312" w:eastAsia="仿宋_GB2312"/>
        <w:sz w:val="21"/>
        <w:szCs w:val="21"/>
      </w:rPr>
    </w:pPr>
    <w:r>
      <w:rPr>
        <w:rFonts w:hint="eastAsia" w:ascii="仿宋_GB2312" w:eastAsia="仿宋_GB2312"/>
        <w:sz w:val="21"/>
        <w:szCs w:val="21"/>
      </w:rPr>
      <w:t>山东智乾土地房地产评估咨询有限公司                            房地产估价报告正文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460A3"/>
    <w:multiLevelType w:val="multilevel"/>
    <w:tmpl w:val="6C8460A3"/>
    <w:lvl w:ilvl="0" w:tentative="0">
      <w:start w:val="1"/>
      <w:numFmt w:val="decimal"/>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6B02"/>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43A3"/>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67F1"/>
    <w:rsid w:val="00200947"/>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44941"/>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0FD3"/>
    <w:rsid w:val="003B3B58"/>
    <w:rsid w:val="003B48D6"/>
    <w:rsid w:val="003B683B"/>
    <w:rsid w:val="003B75F7"/>
    <w:rsid w:val="003D53B1"/>
    <w:rsid w:val="003E3E23"/>
    <w:rsid w:val="003E4BFB"/>
    <w:rsid w:val="003F09F9"/>
    <w:rsid w:val="003F135D"/>
    <w:rsid w:val="003F251B"/>
    <w:rsid w:val="003F4EED"/>
    <w:rsid w:val="003F7F30"/>
    <w:rsid w:val="00403B5D"/>
    <w:rsid w:val="00404F5C"/>
    <w:rsid w:val="0040791F"/>
    <w:rsid w:val="00410E76"/>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56D67"/>
    <w:rsid w:val="00460241"/>
    <w:rsid w:val="00466573"/>
    <w:rsid w:val="004668A1"/>
    <w:rsid w:val="004671BF"/>
    <w:rsid w:val="00467D3D"/>
    <w:rsid w:val="004706EF"/>
    <w:rsid w:val="004723CB"/>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3F6F"/>
    <w:rsid w:val="004F4412"/>
    <w:rsid w:val="005025C5"/>
    <w:rsid w:val="0050535E"/>
    <w:rsid w:val="00507ACF"/>
    <w:rsid w:val="0051123A"/>
    <w:rsid w:val="00512234"/>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5901"/>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350A2"/>
    <w:rsid w:val="006350A3"/>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0"/>
    <w:rsid w:val="006867B9"/>
    <w:rsid w:val="00687482"/>
    <w:rsid w:val="00687501"/>
    <w:rsid w:val="0069117E"/>
    <w:rsid w:val="006915AD"/>
    <w:rsid w:val="006948E8"/>
    <w:rsid w:val="006A0164"/>
    <w:rsid w:val="006A07FB"/>
    <w:rsid w:val="006A0C94"/>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4E5"/>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21BD"/>
    <w:rsid w:val="007E4FCD"/>
    <w:rsid w:val="007E614D"/>
    <w:rsid w:val="007F492F"/>
    <w:rsid w:val="008002BB"/>
    <w:rsid w:val="00800A56"/>
    <w:rsid w:val="00801C9F"/>
    <w:rsid w:val="0080512D"/>
    <w:rsid w:val="00807F2F"/>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087F"/>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4C3E"/>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38E3"/>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48D8"/>
    <w:rsid w:val="00AE5686"/>
    <w:rsid w:val="00AE6922"/>
    <w:rsid w:val="00AF20A3"/>
    <w:rsid w:val="00AF54EF"/>
    <w:rsid w:val="00AF6732"/>
    <w:rsid w:val="00AF69F9"/>
    <w:rsid w:val="00B03860"/>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63B3F"/>
    <w:rsid w:val="00B64450"/>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A5F90"/>
    <w:rsid w:val="00BB3297"/>
    <w:rsid w:val="00BB64C0"/>
    <w:rsid w:val="00BC11B5"/>
    <w:rsid w:val="00BC253A"/>
    <w:rsid w:val="00BC39AF"/>
    <w:rsid w:val="00BD1A62"/>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4621"/>
    <w:rsid w:val="00C370FA"/>
    <w:rsid w:val="00C478A8"/>
    <w:rsid w:val="00C47AF8"/>
    <w:rsid w:val="00C50161"/>
    <w:rsid w:val="00C56D6F"/>
    <w:rsid w:val="00C57339"/>
    <w:rsid w:val="00C6123B"/>
    <w:rsid w:val="00C6374D"/>
    <w:rsid w:val="00C67206"/>
    <w:rsid w:val="00C81EEB"/>
    <w:rsid w:val="00C84549"/>
    <w:rsid w:val="00C85630"/>
    <w:rsid w:val="00C915B2"/>
    <w:rsid w:val="00C96AF4"/>
    <w:rsid w:val="00CA0A43"/>
    <w:rsid w:val="00CA2369"/>
    <w:rsid w:val="00CB006E"/>
    <w:rsid w:val="00CB3737"/>
    <w:rsid w:val="00CB3FFF"/>
    <w:rsid w:val="00CB606C"/>
    <w:rsid w:val="00CC0430"/>
    <w:rsid w:val="00CC32EA"/>
    <w:rsid w:val="00CC64F0"/>
    <w:rsid w:val="00CC7279"/>
    <w:rsid w:val="00CD0150"/>
    <w:rsid w:val="00CD2266"/>
    <w:rsid w:val="00CE0874"/>
    <w:rsid w:val="00CE251B"/>
    <w:rsid w:val="00CF44F4"/>
    <w:rsid w:val="00CF6DEC"/>
    <w:rsid w:val="00CF789F"/>
    <w:rsid w:val="00D03BBD"/>
    <w:rsid w:val="00D05A1B"/>
    <w:rsid w:val="00D14FBE"/>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3F83"/>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199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2808"/>
    <w:rsid w:val="00EC5A13"/>
    <w:rsid w:val="00EC7800"/>
    <w:rsid w:val="00ED07E5"/>
    <w:rsid w:val="00EE23BE"/>
    <w:rsid w:val="00EE6515"/>
    <w:rsid w:val="00EF0212"/>
    <w:rsid w:val="00EF2E50"/>
    <w:rsid w:val="00EF33B5"/>
    <w:rsid w:val="00EF3C67"/>
    <w:rsid w:val="00EF6605"/>
    <w:rsid w:val="00F003F9"/>
    <w:rsid w:val="00F00E8B"/>
    <w:rsid w:val="00F0174E"/>
    <w:rsid w:val="00F0719C"/>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40CD"/>
    <w:rsid w:val="00F65158"/>
    <w:rsid w:val="00F71747"/>
    <w:rsid w:val="00F71DE1"/>
    <w:rsid w:val="00F727C0"/>
    <w:rsid w:val="00F7700D"/>
    <w:rsid w:val="00F81E9A"/>
    <w:rsid w:val="00F820C2"/>
    <w:rsid w:val="00F82A9B"/>
    <w:rsid w:val="00F82B17"/>
    <w:rsid w:val="00F82D1E"/>
    <w:rsid w:val="00F84871"/>
    <w:rsid w:val="00F86C45"/>
    <w:rsid w:val="00F86CB1"/>
    <w:rsid w:val="00F91456"/>
    <w:rsid w:val="00F91D0B"/>
    <w:rsid w:val="00F974D7"/>
    <w:rsid w:val="00FA2C6A"/>
    <w:rsid w:val="00FA35E2"/>
    <w:rsid w:val="00FB0ED6"/>
    <w:rsid w:val="00FB2C53"/>
    <w:rsid w:val="00FB3602"/>
    <w:rsid w:val="00FB6F9F"/>
    <w:rsid w:val="00FC08B4"/>
    <w:rsid w:val="00FC188D"/>
    <w:rsid w:val="00FC5817"/>
    <w:rsid w:val="00FC7792"/>
    <w:rsid w:val="00FD0CDB"/>
    <w:rsid w:val="00FD1BBB"/>
    <w:rsid w:val="00FD3259"/>
    <w:rsid w:val="00FD3DA6"/>
    <w:rsid w:val="00FD630F"/>
    <w:rsid w:val="00FE0FD2"/>
    <w:rsid w:val="00FE1D5F"/>
    <w:rsid w:val="00FE33F5"/>
    <w:rsid w:val="00FE3D65"/>
    <w:rsid w:val="00FE6F39"/>
    <w:rsid w:val="00FE7E04"/>
    <w:rsid w:val="00FF0523"/>
    <w:rsid w:val="00FF15AE"/>
    <w:rsid w:val="00FF1729"/>
    <w:rsid w:val="04303445"/>
    <w:rsid w:val="05E17469"/>
    <w:rsid w:val="06E41734"/>
    <w:rsid w:val="09D53033"/>
    <w:rsid w:val="0D8862E0"/>
    <w:rsid w:val="0F9D006B"/>
    <w:rsid w:val="12187FE5"/>
    <w:rsid w:val="13061CBD"/>
    <w:rsid w:val="134D3987"/>
    <w:rsid w:val="13557C2C"/>
    <w:rsid w:val="143B397F"/>
    <w:rsid w:val="146877E8"/>
    <w:rsid w:val="14AE3E0A"/>
    <w:rsid w:val="181D3AA9"/>
    <w:rsid w:val="182933DF"/>
    <w:rsid w:val="19A210A3"/>
    <w:rsid w:val="1B2F7376"/>
    <w:rsid w:val="21DA6FA5"/>
    <w:rsid w:val="221A102E"/>
    <w:rsid w:val="26253CE0"/>
    <w:rsid w:val="29AC0054"/>
    <w:rsid w:val="2C1C4BDB"/>
    <w:rsid w:val="33BE4C57"/>
    <w:rsid w:val="37DC5C2D"/>
    <w:rsid w:val="382B578E"/>
    <w:rsid w:val="3AC17B41"/>
    <w:rsid w:val="3B642088"/>
    <w:rsid w:val="3C736A7D"/>
    <w:rsid w:val="3CB4753F"/>
    <w:rsid w:val="3E391EDF"/>
    <w:rsid w:val="40066607"/>
    <w:rsid w:val="424E0228"/>
    <w:rsid w:val="42E7432D"/>
    <w:rsid w:val="439804DC"/>
    <w:rsid w:val="44784922"/>
    <w:rsid w:val="47580886"/>
    <w:rsid w:val="48D24877"/>
    <w:rsid w:val="48DD6961"/>
    <w:rsid w:val="4D2967F3"/>
    <w:rsid w:val="4EA806F3"/>
    <w:rsid w:val="511A5CAC"/>
    <w:rsid w:val="51B55CF8"/>
    <w:rsid w:val="52A27F4A"/>
    <w:rsid w:val="5336088A"/>
    <w:rsid w:val="55645133"/>
    <w:rsid w:val="58026173"/>
    <w:rsid w:val="5A5C480B"/>
    <w:rsid w:val="5B745BDF"/>
    <w:rsid w:val="5E0B7B50"/>
    <w:rsid w:val="5FC50DEB"/>
    <w:rsid w:val="61E30A46"/>
    <w:rsid w:val="6BF85DD0"/>
    <w:rsid w:val="6C07121E"/>
    <w:rsid w:val="72AB358A"/>
    <w:rsid w:val="734706DE"/>
    <w:rsid w:val="73FE6719"/>
    <w:rsid w:val="745D6BBA"/>
    <w:rsid w:val="782E6B28"/>
    <w:rsid w:val="7CA50106"/>
    <w:rsid w:val="7E2D6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70"/>
      </w:tabs>
      <w:spacing w:line="560" w:lineRule="exact"/>
      <w:ind w:left="870" w:hanging="720"/>
      <w:outlineLvl w:val="0"/>
    </w:pPr>
    <w:rPr>
      <w:rFonts w:ascii="仿宋_GB2312" w:eastAsia="仿宋_GB2312"/>
      <w:color w:val="000000"/>
      <w:sz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6">
    <w:name w:val="Document Map"/>
    <w:basedOn w:val="1"/>
    <w:link w:val="28"/>
    <w:qFormat/>
    <w:uiPriority w:val="0"/>
    <w:rPr>
      <w:rFonts w:ascii="宋体"/>
      <w:sz w:val="18"/>
      <w:szCs w:val="18"/>
    </w:rPr>
  </w:style>
  <w:style w:type="paragraph" w:styleId="7">
    <w:name w:val="annotation text"/>
    <w:basedOn w:val="1"/>
    <w:link w:val="29"/>
    <w:qFormat/>
    <w:uiPriority w:val="0"/>
    <w:pPr>
      <w:jc w:val="left"/>
    </w:pPr>
    <w:rPr>
      <w:szCs w:val="20"/>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tabs>
        <w:tab w:val="right" w:leader="dot" w:pos="8296"/>
      </w:tabs>
      <w:ind w:left="840" w:leftChars="400"/>
    </w:pPr>
    <w:rPr>
      <w:rFonts w:ascii="仿宋_GB2312" w:eastAsia="仿宋_GB2312"/>
      <w:sz w:val="28"/>
      <w:szCs w:val="28"/>
    </w:rPr>
  </w:style>
  <w:style w:type="paragraph" w:styleId="10">
    <w:name w:val="Plain Text"/>
    <w:basedOn w:val="1"/>
    <w:link w:val="31"/>
    <w:qFormat/>
    <w:uiPriority w:val="0"/>
    <w:rPr>
      <w:rFonts w:ascii="宋体" w:hAnsi="宋体"/>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500" w:lineRule="exact"/>
      <w:ind w:firstLine="573"/>
    </w:pPr>
    <w:rPr>
      <w:rFonts w:ascii="仿宋_GB2312" w:eastAsia="仿宋_GB2312"/>
      <w:sz w:val="28"/>
    </w:rPr>
  </w:style>
  <w:style w:type="paragraph" w:styleId="13">
    <w:name w:val="Balloon Text"/>
    <w:basedOn w:val="1"/>
    <w:qFormat/>
    <w:uiPriority w:val="0"/>
    <w:rPr>
      <w:sz w:val="18"/>
      <w:szCs w:val="18"/>
    </w:rPr>
  </w:style>
  <w:style w:type="paragraph" w:styleId="14">
    <w:name w:val="footer"/>
    <w:basedOn w:val="1"/>
    <w:link w:val="37"/>
    <w:qFormat/>
    <w:uiPriority w:val="0"/>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qFormat/>
    <w:uiPriority w:val="0"/>
    <w:rPr>
      <w:color w:val="000000"/>
      <w:sz w:val="18"/>
      <w:szCs w:val="18"/>
      <w:u w:val="none"/>
    </w:rPr>
  </w:style>
  <w:style w:type="character" w:styleId="22">
    <w:name w:val="Hyperlink"/>
    <w:basedOn w:val="19"/>
    <w:qFormat/>
    <w:uiPriority w:val="99"/>
    <w:rPr>
      <w:color w:val="000000"/>
      <w:sz w:val="18"/>
      <w:szCs w:val="18"/>
      <w:u w:val="none"/>
    </w:rPr>
  </w:style>
  <w:style w:type="character" w:styleId="23">
    <w:name w:val="annotation reference"/>
    <w:basedOn w:val="19"/>
    <w:qFormat/>
    <w:uiPriority w:val="0"/>
    <w:rPr>
      <w:sz w:val="21"/>
      <w:szCs w:val="21"/>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标题 3 Char"/>
    <w:basedOn w:val="19"/>
    <w:qFormat/>
    <w:uiPriority w:val="0"/>
    <w:rPr>
      <w:rFonts w:eastAsia="宋体"/>
      <w:b/>
      <w:bCs/>
      <w:kern w:val="2"/>
      <w:sz w:val="32"/>
      <w:szCs w:val="32"/>
      <w:lang w:val="en-US" w:eastAsia="zh-CN" w:bidi="ar-SA"/>
    </w:rPr>
  </w:style>
  <w:style w:type="character" w:customStyle="1" w:styleId="27">
    <w:name w:val="font51"/>
    <w:qFormat/>
    <w:uiPriority w:val="0"/>
    <w:rPr>
      <w:rFonts w:hint="eastAsia" w:ascii="宋体" w:hAnsi="宋体" w:eastAsia="宋体" w:cs="宋体"/>
      <w:color w:val="000000"/>
      <w:sz w:val="20"/>
      <w:szCs w:val="20"/>
      <w:u w:val="none"/>
    </w:rPr>
  </w:style>
  <w:style w:type="character" w:customStyle="1" w:styleId="28">
    <w:name w:val="文档结构图 Char"/>
    <w:basedOn w:val="19"/>
    <w:link w:val="6"/>
    <w:qFormat/>
    <w:uiPriority w:val="0"/>
    <w:rPr>
      <w:rFonts w:ascii="宋体"/>
      <w:kern w:val="2"/>
      <w:sz w:val="18"/>
      <w:szCs w:val="18"/>
    </w:rPr>
  </w:style>
  <w:style w:type="character" w:customStyle="1" w:styleId="29">
    <w:name w:val="批注文字 Char"/>
    <w:basedOn w:val="19"/>
    <w:link w:val="7"/>
    <w:qFormat/>
    <w:uiPriority w:val="0"/>
    <w:rPr>
      <w:kern w:val="2"/>
      <w:sz w:val="21"/>
    </w:rPr>
  </w:style>
  <w:style w:type="character" w:customStyle="1" w:styleId="30">
    <w:name w:val="ellipsis"/>
    <w:basedOn w:val="19"/>
    <w:qFormat/>
    <w:uiPriority w:val="0"/>
  </w:style>
  <w:style w:type="character" w:customStyle="1" w:styleId="31">
    <w:name w:val="纯文本 Char"/>
    <w:basedOn w:val="19"/>
    <w:link w:val="10"/>
    <w:qFormat/>
    <w:uiPriority w:val="0"/>
    <w:rPr>
      <w:rFonts w:ascii="宋体" w:hAnsi="宋体"/>
      <w:kern w:val="2"/>
      <w:sz w:val="21"/>
    </w:rPr>
  </w:style>
  <w:style w:type="paragraph" w:customStyle="1" w:styleId="32">
    <w:name w:val="font0"/>
    <w:basedOn w:val="1"/>
    <w:qFormat/>
    <w:uiPriority w:val="0"/>
    <w:pPr>
      <w:widowControl/>
      <w:jc w:val="center"/>
    </w:pPr>
    <w:rPr>
      <w:rFonts w:ascii="黑体" w:hAnsi="宋体" w:eastAsia="黑体" w:cs="Arial Unicode MS"/>
      <w:kern w:val="0"/>
    </w:rPr>
  </w:style>
  <w:style w:type="paragraph" w:customStyle="1" w:styleId="33">
    <w:name w:val="Char"/>
    <w:basedOn w:val="1"/>
    <w:qFormat/>
    <w:uiPriority w:val="0"/>
    <w:rPr>
      <w:szCs w:val="20"/>
    </w:rPr>
  </w:style>
  <w:style w:type="paragraph" w:customStyle="1" w:styleId="34">
    <w:name w:val="样式7"/>
    <w:basedOn w:val="1"/>
    <w:qFormat/>
    <w:uiPriority w:val="0"/>
    <w:pPr>
      <w:spacing w:line="360" w:lineRule="auto"/>
      <w:ind w:firstLine="567"/>
    </w:pPr>
    <w:rPr>
      <w:rFonts w:ascii="仿宋_GB2312" w:eastAsia="仿宋_GB2312"/>
      <w:sz w:val="28"/>
      <w:szCs w:val="20"/>
    </w:rPr>
  </w:style>
  <w:style w:type="paragraph" w:customStyle="1" w:styleId="35">
    <w:name w:val="Char1"/>
    <w:basedOn w:val="1"/>
    <w:qFormat/>
    <w:uiPriority w:val="0"/>
  </w:style>
  <w:style w:type="character" w:customStyle="1" w:styleId="36">
    <w:name w:val="页眉 Char"/>
    <w:basedOn w:val="19"/>
    <w:link w:val="15"/>
    <w:qFormat/>
    <w:uiPriority w:val="99"/>
    <w:rPr>
      <w:kern w:val="2"/>
      <w:sz w:val="18"/>
      <w:szCs w:val="18"/>
    </w:rPr>
  </w:style>
  <w:style w:type="character" w:customStyle="1" w:styleId="37">
    <w:name w:val="页脚 Char"/>
    <w:basedOn w:val="19"/>
    <w:link w:val="14"/>
    <w:qFormat/>
    <w:uiPriority w:val="99"/>
    <w:rPr>
      <w:kern w:val="2"/>
      <w:sz w:val="18"/>
      <w:szCs w:val="18"/>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EF8D0-A0C7-44FD-AC1A-5985B51D8C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1365</Words>
  <Characters>7785</Characters>
  <Lines>64</Lines>
  <Paragraphs>18</Paragraphs>
  <ScaleCrop>false</ScaleCrop>
  <LinksUpToDate>false</LinksUpToDate>
  <CharactersWithSpaces>9132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2018-01-29T01:46:00Z</dcterms:created>
  <dc:creator>sagitar</dc:creator>
  <cp:lastModifiedBy>心愿</cp:lastModifiedBy>
  <cp:lastPrinted>2018-04-20T00:15:47Z</cp:lastPrinted>
  <dcterms:modified xsi:type="dcterms:W3CDTF">2018-04-20T00:45:17Z</dcterms:modified>
  <dc:title>房地产估价报告</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